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90" w:rsidRPr="00560853" w:rsidRDefault="009B4390" w:rsidP="009C5EDB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DADEA42" wp14:editId="0400C06B">
            <wp:extent cx="7715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390" w:rsidRPr="009C5EDB" w:rsidRDefault="009C5EDB" w:rsidP="009C5ED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C5EDB">
        <w:rPr>
          <w:rFonts w:ascii="Times New Roman" w:hAnsi="Times New Roman"/>
          <w:b/>
          <w:sz w:val="28"/>
          <w:szCs w:val="28"/>
        </w:rPr>
        <w:t>АДМИНИСТРАЦИЯ</w:t>
      </w:r>
      <w:r w:rsidR="009B4390" w:rsidRPr="009C5EDB">
        <w:rPr>
          <w:rFonts w:ascii="Times New Roman" w:hAnsi="Times New Roman"/>
          <w:b/>
          <w:sz w:val="28"/>
          <w:szCs w:val="28"/>
        </w:rPr>
        <w:t xml:space="preserve"> </w:t>
      </w:r>
      <w:r w:rsidRPr="009C5EDB">
        <w:rPr>
          <w:rFonts w:ascii="Times New Roman" w:hAnsi="Times New Roman"/>
          <w:b/>
          <w:sz w:val="28"/>
          <w:szCs w:val="28"/>
        </w:rPr>
        <w:t xml:space="preserve">СВОБОДНЕНСКОГО </w:t>
      </w:r>
      <w:r w:rsidR="009B4390" w:rsidRPr="009C5EDB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B4390" w:rsidRPr="009C5EDB" w:rsidRDefault="009B4390" w:rsidP="009C5ED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C5EDB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9B4390" w:rsidRPr="009C5EDB" w:rsidRDefault="009C5EDB" w:rsidP="009C5ED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C5EDB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9C5EDB" w:rsidRPr="009C5EDB" w:rsidRDefault="009C5EDB" w:rsidP="009C5ED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B4390" w:rsidRPr="00112F92" w:rsidRDefault="009B4390" w:rsidP="009C5ED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12F92">
        <w:rPr>
          <w:rFonts w:ascii="Times New Roman" w:hAnsi="Times New Roman"/>
          <w:b/>
          <w:sz w:val="28"/>
          <w:szCs w:val="28"/>
        </w:rPr>
        <w:t>ПОСТАНОВЛЕНИЕ</w:t>
      </w:r>
    </w:p>
    <w:p w:rsidR="009B4390" w:rsidRPr="009C5EDB" w:rsidRDefault="008A3428" w:rsidP="00112F92">
      <w:pPr>
        <w:pStyle w:val="a8"/>
        <w:jc w:val="left"/>
        <w:rPr>
          <w:rFonts w:ascii="Times New Roman" w:hAnsi="Times New Roman"/>
          <w:sz w:val="24"/>
          <w:szCs w:val="24"/>
        </w:rPr>
      </w:pPr>
      <w:r>
        <w:pict>
          <v:line id="_x0000_s1026" style="position:absolute;left:0;text-align:left;z-index:251658240" from="-1.65pt,3.7pt" to="490.35pt,3.7pt"/>
        </w:pict>
      </w:r>
      <w:r w:rsidR="009C5EDB">
        <w:br/>
      </w:r>
      <w:r w:rsidR="009C5EDB" w:rsidRPr="009C5EDB">
        <w:rPr>
          <w:rFonts w:ascii="Times New Roman" w:hAnsi="Times New Roman"/>
          <w:sz w:val="24"/>
          <w:szCs w:val="24"/>
        </w:rPr>
        <w:t>от 2</w:t>
      </w:r>
      <w:r w:rsidR="009B4390" w:rsidRPr="009C5EDB">
        <w:rPr>
          <w:rFonts w:ascii="Times New Roman" w:hAnsi="Times New Roman"/>
          <w:sz w:val="24"/>
          <w:szCs w:val="24"/>
        </w:rPr>
        <w:t>6.01.2015</w:t>
      </w:r>
      <w:r w:rsidR="009C5EDB" w:rsidRPr="009C5EDB">
        <w:rPr>
          <w:rFonts w:ascii="Times New Roman" w:hAnsi="Times New Roman"/>
          <w:sz w:val="24"/>
          <w:szCs w:val="24"/>
        </w:rPr>
        <w:t xml:space="preserve"> </w:t>
      </w:r>
      <w:r w:rsidR="009B4390" w:rsidRPr="009C5EDB">
        <w:rPr>
          <w:rFonts w:ascii="Times New Roman" w:hAnsi="Times New Roman"/>
          <w:sz w:val="24"/>
          <w:szCs w:val="24"/>
        </w:rPr>
        <w:t xml:space="preserve">г. № </w:t>
      </w:r>
      <w:r w:rsidR="009C5EDB" w:rsidRPr="009C5EDB">
        <w:rPr>
          <w:rFonts w:ascii="Times New Roman" w:hAnsi="Times New Roman"/>
          <w:sz w:val="24"/>
          <w:szCs w:val="24"/>
        </w:rPr>
        <w:t>10</w:t>
      </w:r>
    </w:p>
    <w:p w:rsidR="009B4390" w:rsidRPr="009C5EDB" w:rsidRDefault="009B4390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B4390" w:rsidRPr="009C5EDB" w:rsidRDefault="009C5EDB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9C5EDB">
        <w:rPr>
          <w:rFonts w:ascii="Times New Roman" w:hAnsi="Times New Roman"/>
          <w:sz w:val="24"/>
          <w:szCs w:val="24"/>
        </w:rPr>
        <w:t xml:space="preserve">Об </w:t>
      </w:r>
      <w:r w:rsidR="009B4390" w:rsidRPr="009C5EDB">
        <w:rPr>
          <w:rFonts w:ascii="Times New Roman" w:hAnsi="Times New Roman"/>
          <w:sz w:val="24"/>
          <w:szCs w:val="24"/>
        </w:rPr>
        <w:t>утверждении Положения</w:t>
      </w:r>
    </w:p>
    <w:p w:rsidR="009B4390" w:rsidRPr="009C5EDB" w:rsidRDefault="009B4390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9C5EDB">
        <w:rPr>
          <w:rFonts w:ascii="Times New Roman" w:hAnsi="Times New Roman"/>
          <w:sz w:val="24"/>
          <w:szCs w:val="24"/>
        </w:rPr>
        <w:t xml:space="preserve"> об оценке результативности</w:t>
      </w:r>
    </w:p>
    <w:p w:rsidR="009B4390" w:rsidRPr="009C5EDB" w:rsidRDefault="009B4390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9C5EDB">
        <w:rPr>
          <w:rFonts w:ascii="Times New Roman" w:hAnsi="Times New Roman"/>
          <w:sz w:val="24"/>
          <w:szCs w:val="24"/>
        </w:rPr>
        <w:t>деятельности работников</w:t>
      </w:r>
    </w:p>
    <w:p w:rsidR="009B4390" w:rsidRPr="009C5EDB" w:rsidRDefault="009B4390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9C5EDB">
        <w:rPr>
          <w:rFonts w:ascii="Times New Roman" w:hAnsi="Times New Roman"/>
          <w:sz w:val="24"/>
          <w:szCs w:val="24"/>
        </w:rPr>
        <w:t>учреждений культуры</w:t>
      </w:r>
    </w:p>
    <w:p w:rsidR="009B4390" w:rsidRPr="009C5EDB" w:rsidRDefault="009C5EDB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9C5EDB">
        <w:rPr>
          <w:rFonts w:ascii="Times New Roman" w:hAnsi="Times New Roman"/>
          <w:sz w:val="24"/>
          <w:szCs w:val="24"/>
        </w:rPr>
        <w:t>Свободненского</w:t>
      </w:r>
      <w:proofErr w:type="spellEnd"/>
      <w:r w:rsidR="009B4390" w:rsidRPr="009C5EDB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9B4390" w:rsidRPr="009C5EDB">
        <w:rPr>
          <w:rFonts w:ascii="Times New Roman" w:hAnsi="Times New Roman"/>
          <w:sz w:val="24"/>
          <w:szCs w:val="24"/>
        </w:rPr>
        <w:t>сельского поселения</w:t>
      </w:r>
    </w:p>
    <w:p w:rsidR="009B4390" w:rsidRPr="002113E2" w:rsidRDefault="009B4390" w:rsidP="00112F92">
      <w:pPr>
        <w:jc w:val="left"/>
        <w:rPr>
          <w:rFonts w:ascii="Times New Roman" w:hAnsi="Times New Roman"/>
          <w:sz w:val="28"/>
          <w:szCs w:val="28"/>
        </w:rPr>
      </w:pPr>
    </w:p>
    <w:p w:rsidR="009B4390" w:rsidRPr="009C5EDB" w:rsidRDefault="009B4390" w:rsidP="00112F92">
      <w:pPr>
        <w:pStyle w:val="a8"/>
        <w:jc w:val="left"/>
        <w:rPr>
          <w:rFonts w:ascii="Times New Roman" w:hAnsi="Times New Roman"/>
          <w:sz w:val="28"/>
          <w:szCs w:val="28"/>
        </w:rPr>
      </w:pPr>
      <w:proofErr w:type="gramStart"/>
      <w:r w:rsidRPr="009C5EDB">
        <w:rPr>
          <w:rFonts w:ascii="Times New Roman" w:hAnsi="Times New Roman"/>
          <w:sz w:val="28"/>
          <w:szCs w:val="28"/>
        </w:rPr>
        <w:t>В соответствии с Постановлением Главы администрации Октябрьского муниципального района от 24.07.2014 года № 544</w:t>
      </w:r>
      <w:r w:rsidR="002965DA" w:rsidRPr="009C5EDB">
        <w:rPr>
          <w:rFonts w:ascii="Times New Roman" w:hAnsi="Times New Roman"/>
          <w:sz w:val="28"/>
          <w:szCs w:val="28"/>
        </w:rPr>
        <w:t xml:space="preserve"> «</w:t>
      </w:r>
      <w:r w:rsidR="004550A2" w:rsidRPr="009C5EDB">
        <w:rPr>
          <w:rFonts w:ascii="Times New Roman" w:hAnsi="Times New Roman"/>
          <w:sz w:val="28"/>
          <w:szCs w:val="28"/>
        </w:rPr>
        <w:t>О</w:t>
      </w:r>
      <w:r w:rsidR="009C5EDB" w:rsidRPr="009C5EDB">
        <w:rPr>
          <w:rFonts w:ascii="Times New Roman" w:hAnsi="Times New Roman"/>
          <w:sz w:val="28"/>
          <w:szCs w:val="28"/>
        </w:rPr>
        <w:t>б утверждении Положения о</w:t>
      </w:r>
      <w:r w:rsidR="004550A2" w:rsidRPr="009C5EDB">
        <w:rPr>
          <w:rFonts w:ascii="Times New Roman" w:hAnsi="Times New Roman"/>
          <w:sz w:val="28"/>
          <w:szCs w:val="28"/>
        </w:rPr>
        <w:t xml:space="preserve"> результативности работников учреждений культуры администрации Октяб</w:t>
      </w:r>
      <w:r w:rsidR="007D2E7D" w:rsidRPr="009C5EDB">
        <w:rPr>
          <w:rFonts w:ascii="Times New Roman" w:hAnsi="Times New Roman"/>
          <w:sz w:val="28"/>
          <w:szCs w:val="28"/>
        </w:rPr>
        <w:t>рьского муниципального района, П</w:t>
      </w:r>
      <w:r w:rsidR="004550A2" w:rsidRPr="009C5EDB">
        <w:rPr>
          <w:rFonts w:ascii="Times New Roman" w:hAnsi="Times New Roman"/>
          <w:sz w:val="28"/>
          <w:szCs w:val="28"/>
        </w:rPr>
        <w:t xml:space="preserve">риказа министерства культуры Челябинской </w:t>
      </w:r>
      <w:r w:rsidR="009C5EDB" w:rsidRPr="009C5EDB">
        <w:rPr>
          <w:rFonts w:ascii="Times New Roman" w:hAnsi="Times New Roman"/>
          <w:sz w:val="28"/>
          <w:szCs w:val="28"/>
        </w:rPr>
        <w:t xml:space="preserve">области от 25.11.2013г. №478 « </w:t>
      </w:r>
      <w:r w:rsidR="004550A2" w:rsidRPr="009C5EDB">
        <w:rPr>
          <w:rFonts w:ascii="Times New Roman" w:hAnsi="Times New Roman"/>
          <w:sz w:val="28"/>
          <w:szCs w:val="28"/>
        </w:rPr>
        <w:t>Об утверждении целевых показателей эффективности деятельности и оценки эффективности и результативности деятельности бюджетных и казенных учреждений культуры, подведомственных министерству культуры Челябинской области»</w:t>
      </w:r>
      <w:proofErr w:type="gramEnd"/>
    </w:p>
    <w:p w:rsidR="004550A2" w:rsidRPr="009C5EDB" w:rsidRDefault="004550A2" w:rsidP="00112F92">
      <w:pPr>
        <w:pStyle w:val="a8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B4390" w:rsidRPr="009C5EDB" w:rsidRDefault="00112F92" w:rsidP="00112F92">
      <w:pPr>
        <w:pStyle w:val="a8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9B4390" w:rsidRPr="009C5EDB">
        <w:rPr>
          <w:rFonts w:ascii="Times New Roman" w:hAnsi="Times New Roman"/>
          <w:sz w:val="28"/>
          <w:szCs w:val="28"/>
        </w:rPr>
        <w:t>:</w:t>
      </w:r>
    </w:p>
    <w:p w:rsidR="009B4390" w:rsidRPr="009C5EDB" w:rsidRDefault="009C5EDB" w:rsidP="00112F92">
      <w:pPr>
        <w:pStyle w:val="a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B4390" w:rsidRPr="009C5EDB">
        <w:rPr>
          <w:rFonts w:ascii="Times New Roman" w:hAnsi="Times New Roman"/>
          <w:sz w:val="28"/>
          <w:szCs w:val="28"/>
        </w:rPr>
        <w:t>Утвердить Положе</w:t>
      </w:r>
      <w:r w:rsidR="004550A2" w:rsidRPr="009C5EDB">
        <w:rPr>
          <w:rFonts w:ascii="Times New Roman" w:hAnsi="Times New Roman"/>
          <w:sz w:val="28"/>
          <w:szCs w:val="28"/>
        </w:rPr>
        <w:t>ние о</w:t>
      </w:r>
      <w:r w:rsidR="00CD7944" w:rsidRPr="009C5EDB">
        <w:rPr>
          <w:rFonts w:ascii="Times New Roman" w:hAnsi="Times New Roman"/>
          <w:sz w:val="28"/>
          <w:szCs w:val="28"/>
        </w:rPr>
        <w:t xml:space="preserve">б оценке результативности деятельности работников учреждений культуры администрации </w:t>
      </w:r>
      <w:proofErr w:type="spellStart"/>
      <w:r w:rsidRPr="009C5EDB">
        <w:rPr>
          <w:rFonts w:ascii="Times New Roman" w:hAnsi="Times New Roman"/>
          <w:sz w:val="28"/>
          <w:szCs w:val="28"/>
        </w:rPr>
        <w:t>Свободненского</w:t>
      </w:r>
      <w:proofErr w:type="spellEnd"/>
      <w:r w:rsidR="00CD7944" w:rsidRPr="009C5EDB">
        <w:rPr>
          <w:rFonts w:ascii="Times New Roman" w:hAnsi="Times New Roman"/>
          <w:sz w:val="28"/>
          <w:szCs w:val="28"/>
        </w:rPr>
        <w:t xml:space="preserve"> сельского поселения Октябрьского муниципального района, критерии и показатели качества и результативности труда, лежащие в основе определения размера стимулирующей надбавки, порядка расчета и выплаты (Приложение </w:t>
      </w:r>
      <w:r w:rsidR="009B4390" w:rsidRPr="009C5EDB">
        <w:rPr>
          <w:rFonts w:ascii="Times New Roman" w:hAnsi="Times New Roman"/>
          <w:sz w:val="28"/>
          <w:szCs w:val="28"/>
        </w:rPr>
        <w:t>1).</w:t>
      </w:r>
    </w:p>
    <w:p w:rsidR="009C5EDB" w:rsidRDefault="009C5EDB" w:rsidP="00112F92">
      <w:pPr>
        <w:pStyle w:val="a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72114" w:rsidRPr="009C5EDB">
        <w:rPr>
          <w:rFonts w:ascii="Times New Roman" w:hAnsi="Times New Roman"/>
          <w:sz w:val="28"/>
          <w:szCs w:val="28"/>
        </w:rPr>
        <w:t xml:space="preserve">Утвердить разработанные </w:t>
      </w:r>
      <w:r w:rsidR="00CD7944" w:rsidRPr="009C5EDB">
        <w:rPr>
          <w:rFonts w:ascii="Times New Roman" w:hAnsi="Times New Roman"/>
          <w:sz w:val="28"/>
          <w:szCs w:val="28"/>
        </w:rPr>
        <w:t>критерии оценки результативности профессион</w:t>
      </w:r>
      <w:r w:rsidRPr="009C5EDB">
        <w:rPr>
          <w:rFonts w:ascii="Times New Roman" w:hAnsi="Times New Roman"/>
          <w:sz w:val="28"/>
          <w:szCs w:val="28"/>
        </w:rPr>
        <w:t>альной деятельности работников С</w:t>
      </w:r>
      <w:r w:rsidR="00CD7944" w:rsidRPr="009C5EDB">
        <w:rPr>
          <w:rFonts w:ascii="Times New Roman" w:hAnsi="Times New Roman"/>
          <w:sz w:val="28"/>
          <w:szCs w:val="28"/>
        </w:rPr>
        <w:t>ДК и сельских клубов</w:t>
      </w:r>
      <w:r w:rsidR="00B72114" w:rsidRPr="009C5EDB">
        <w:rPr>
          <w:rFonts w:ascii="Times New Roman" w:hAnsi="Times New Roman"/>
          <w:sz w:val="28"/>
          <w:szCs w:val="28"/>
        </w:rPr>
        <w:t xml:space="preserve"> </w:t>
      </w:r>
    </w:p>
    <w:p w:rsidR="00CD7944" w:rsidRPr="009C5EDB" w:rsidRDefault="00CD7944" w:rsidP="00112F92">
      <w:pPr>
        <w:pStyle w:val="a8"/>
        <w:ind w:firstLine="0"/>
        <w:jc w:val="left"/>
        <w:rPr>
          <w:rFonts w:ascii="Times New Roman" w:hAnsi="Times New Roman"/>
          <w:sz w:val="28"/>
          <w:szCs w:val="28"/>
        </w:rPr>
      </w:pPr>
      <w:r w:rsidRPr="009C5EDB">
        <w:rPr>
          <w:rFonts w:ascii="Times New Roman" w:hAnsi="Times New Roman"/>
          <w:sz w:val="28"/>
          <w:szCs w:val="28"/>
        </w:rPr>
        <w:t>( приложение</w:t>
      </w:r>
      <w:proofErr w:type="gramStart"/>
      <w:r w:rsidRPr="009C5EDB">
        <w:rPr>
          <w:rFonts w:ascii="Times New Roman" w:hAnsi="Times New Roman"/>
          <w:sz w:val="28"/>
          <w:szCs w:val="28"/>
        </w:rPr>
        <w:t>2</w:t>
      </w:r>
      <w:proofErr w:type="gramEnd"/>
      <w:r w:rsidRPr="009C5EDB">
        <w:rPr>
          <w:rFonts w:ascii="Times New Roman" w:hAnsi="Times New Roman"/>
          <w:sz w:val="28"/>
          <w:szCs w:val="28"/>
        </w:rPr>
        <w:t>)</w:t>
      </w:r>
    </w:p>
    <w:p w:rsidR="004550A2" w:rsidRPr="009C5EDB" w:rsidRDefault="009C5EDB" w:rsidP="00112F92">
      <w:pPr>
        <w:pStyle w:val="a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72114" w:rsidRPr="009C5EDB">
        <w:rPr>
          <w:rFonts w:ascii="Times New Roman" w:hAnsi="Times New Roman"/>
          <w:sz w:val="28"/>
          <w:szCs w:val="28"/>
        </w:rPr>
        <w:t xml:space="preserve">Утвердить разработанные </w:t>
      </w:r>
      <w:r w:rsidR="00CD7944" w:rsidRPr="009C5EDB">
        <w:rPr>
          <w:rFonts w:ascii="Times New Roman" w:hAnsi="Times New Roman"/>
          <w:sz w:val="28"/>
          <w:szCs w:val="28"/>
        </w:rPr>
        <w:t>критерии оценки результативности профессиональной де</w:t>
      </w:r>
      <w:r w:rsidRPr="009C5EDB">
        <w:rPr>
          <w:rFonts w:ascii="Times New Roman" w:hAnsi="Times New Roman"/>
          <w:sz w:val="28"/>
          <w:szCs w:val="28"/>
        </w:rPr>
        <w:t>ятельности работников библиотек</w:t>
      </w:r>
      <w:r w:rsidR="00B72114" w:rsidRPr="009C5E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7944" w:rsidRPr="009C5ED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D7944" w:rsidRPr="009C5EDB">
        <w:rPr>
          <w:rFonts w:ascii="Times New Roman" w:hAnsi="Times New Roman"/>
          <w:sz w:val="28"/>
          <w:szCs w:val="28"/>
        </w:rPr>
        <w:t>приложение 3)</w:t>
      </w:r>
    </w:p>
    <w:p w:rsidR="00CD7944" w:rsidRPr="009C5EDB" w:rsidRDefault="009C5EDB" w:rsidP="00112F92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9C5EDB">
        <w:rPr>
          <w:rFonts w:ascii="Times New Roman" w:hAnsi="Times New Roman"/>
          <w:sz w:val="28"/>
          <w:szCs w:val="28"/>
        </w:rPr>
        <w:t>4.</w:t>
      </w:r>
      <w:r w:rsidR="00CD7944" w:rsidRPr="009C5EDB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</w:t>
      </w:r>
    </w:p>
    <w:p w:rsidR="009C5EDB" w:rsidRPr="009C5EDB" w:rsidRDefault="009C5EDB" w:rsidP="00112F92">
      <w:pPr>
        <w:pStyle w:val="a8"/>
        <w:jc w:val="left"/>
        <w:rPr>
          <w:rFonts w:ascii="Times New Roman" w:hAnsi="Times New Roman"/>
          <w:sz w:val="28"/>
          <w:szCs w:val="28"/>
        </w:rPr>
      </w:pPr>
    </w:p>
    <w:p w:rsidR="009C5EDB" w:rsidRPr="009C5EDB" w:rsidRDefault="009C5EDB" w:rsidP="00112F92">
      <w:pPr>
        <w:pStyle w:val="a8"/>
        <w:jc w:val="left"/>
        <w:rPr>
          <w:rFonts w:ascii="Times New Roman" w:hAnsi="Times New Roman"/>
          <w:sz w:val="28"/>
          <w:szCs w:val="28"/>
        </w:rPr>
      </w:pPr>
    </w:p>
    <w:p w:rsidR="009C5EDB" w:rsidRPr="009C5EDB" w:rsidRDefault="009C5EDB" w:rsidP="00112F92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9C5ED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C5EDB">
        <w:rPr>
          <w:rFonts w:ascii="Times New Roman" w:hAnsi="Times New Roman"/>
          <w:sz w:val="28"/>
          <w:szCs w:val="28"/>
        </w:rPr>
        <w:t>Свободненского</w:t>
      </w:r>
      <w:proofErr w:type="spellEnd"/>
    </w:p>
    <w:p w:rsidR="009C5EDB" w:rsidRDefault="009C5EDB" w:rsidP="00112F92">
      <w:pPr>
        <w:pStyle w:val="a8"/>
        <w:jc w:val="left"/>
        <w:rPr>
          <w:rFonts w:ascii="Times New Roman" w:hAnsi="Times New Roman"/>
          <w:sz w:val="28"/>
          <w:szCs w:val="28"/>
        </w:rPr>
      </w:pPr>
      <w:r w:rsidRPr="009C5EDB">
        <w:rPr>
          <w:rFonts w:ascii="Times New Roman" w:hAnsi="Times New Roman"/>
          <w:sz w:val="28"/>
          <w:szCs w:val="28"/>
        </w:rPr>
        <w:t>Сельского поселения</w:t>
      </w:r>
      <w:r w:rsidR="00B72114" w:rsidRPr="009C5ED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72114" w:rsidRPr="009C5EDB">
        <w:rPr>
          <w:rFonts w:ascii="Times New Roman" w:hAnsi="Times New Roman"/>
          <w:sz w:val="28"/>
          <w:szCs w:val="28"/>
        </w:rPr>
        <w:t xml:space="preserve">       </w:t>
      </w:r>
      <w:r w:rsidRPr="009C5EDB">
        <w:rPr>
          <w:rFonts w:ascii="Times New Roman" w:hAnsi="Times New Roman"/>
          <w:sz w:val="28"/>
          <w:szCs w:val="28"/>
        </w:rPr>
        <w:t xml:space="preserve">                Н.М. Василенко</w:t>
      </w:r>
    </w:p>
    <w:p w:rsidR="009C5EDB" w:rsidRPr="009C5EDB" w:rsidRDefault="009C5EDB" w:rsidP="00112F92">
      <w:pPr>
        <w:pStyle w:val="a8"/>
        <w:jc w:val="left"/>
        <w:rPr>
          <w:rFonts w:ascii="Times New Roman" w:hAnsi="Times New Roman"/>
          <w:sz w:val="28"/>
          <w:szCs w:val="28"/>
        </w:rPr>
      </w:pPr>
    </w:p>
    <w:p w:rsidR="00BF1D43" w:rsidRPr="00112F92" w:rsidRDefault="00BF1D43" w:rsidP="00112F92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lastRenderedPageBreak/>
        <w:t>Утверждено:</w:t>
      </w:r>
    </w:p>
    <w:p w:rsidR="00BF1D43" w:rsidRDefault="00BF1D43" w:rsidP="00112F92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BF1D43" w:rsidRPr="00112F92" w:rsidRDefault="00112F92" w:rsidP="00112F92">
      <w:pPr>
        <w:pStyle w:val="a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Свободненского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F1D43" w:rsidRPr="00112F92">
        <w:rPr>
          <w:rFonts w:ascii="Times New Roman" w:hAnsi="Times New Roman"/>
          <w:sz w:val="24"/>
          <w:szCs w:val="24"/>
        </w:rPr>
        <w:t>сельского поселения</w:t>
      </w:r>
    </w:p>
    <w:p w:rsidR="00BF1D43" w:rsidRPr="00112F92" w:rsidRDefault="00112F92" w:rsidP="00112F92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10 от</w:t>
      </w:r>
      <w:r w:rsidR="00D01F6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26</w:t>
      </w:r>
      <w:r w:rsidR="00BF1D43" w:rsidRPr="00112F92">
        <w:rPr>
          <w:rFonts w:ascii="Times New Roman" w:hAnsi="Times New Roman"/>
          <w:sz w:val="24"/>
          <w:szCs w:val="24"/>
        </w:rPr>
        <w:t>.01.2015 г.</w:t>
      </w:r>
    </w:p>
    <w:p w:rsidR="00BF1D43" w:rsidRPr="00112F92" w:rsidRDefault="00BF1D43" w:rsidP="00112F92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Приложение 1</w:t>
      </w:r>
    </w:p>
    <w:p w:rsidR="00BF1D43" w:rsidRPr="007D2E7D" w:rsidRDefault="00BF1D43" w:rsidP="007D2E7D">
      <w:pPr>
        <w:tabs>
          <w:tab w:val="left" w:pos="5103"/>
        </w:tabs>
        <w:ind w:right="-31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F1D43" w:rsidRPr="008A1145" w:rsidRDefault="00BF1D43" w:rsidP="00112F9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A1145">
        <w:rPr>
          <w:rFonts w:ascii="Times New Roman" w:hAnsi="Times New Roman"/>
          <w:sz w:val="24"/>
          <w:szCs w:val="24"/>
        </w:rPr>
        <w:t>ПОЛОЖЕНИЕ</w:t>
      </w:r>
    </w:p>
    <w:p w:rsidR="00BF1D43" w:rsidRPr="008A1145" w:rsidRDefault="00BF1D43" w:rsidP="00112F92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A1145">
        <w:rPr>
          <w:rFonts w:ascii="Times New Roman" w:hAnsi="Times New Roman"/>
          <w:sz w:val="24"/>
          <w:szCs w:val="24"/>
        </w:rPr>
        <w:t xml:space="preserve">об оценке </w:t>
      </w:r>
      <w:proofErr w:type="gramStart"/>
      <w:r w:rsidRPr="008A1145">
        <w:rPr>
          <w:rFonts w:ascii="Times New Roman" w:hAnsi="Times New Roman"/>
          <w:sz w:val="24"/>
          <w:szCs w:val="24"/>
        </w:rPr>
        <w:t>результативности деят</w:t>
      </w:r>
      <w:r w:rsidR="00112F92" w:rsidRPr="008A1145">
        <w:rPr>
          <w:rFonts w:ascii="Times New Roman" w:hAnsi="Times New Roman"/>
          <w:sz w:val="24"/>
          <w:szCs w:val="24"/>
        </w:rPr>
        <w:t xml:space="preserve">ельности работников учреждений </w:t>
      </w:r>
      <w:r w:rsidRPr="008A1145">
        <w:rPr>
          <w:rFonts w:ascii="Times New Roman" w:hAnsi="Times New Roman"/>
          <w:sz w:val="24"/>
          <w:szCs w:val="24"/>
        </w:rPr>
        <w:t>культуры администрации</w:t>
      </w:r>
      <w:proofErr w:type="gramEnd"/>
      <w:r w:rsidRPr="008A11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2F92" w:rsidRPr="008A1145">
        <w:rPr>
          <w:rFonts w:ascii="Times New Roman" w:hAnsi="Times New Roman"/>
          <w:sz w:val="24"/>
          <w:szCs w:val="24"/>
        </w:rPr>
        <w:t>Свободненского</w:t>
      </w:r>
      <w:proofErr w:type="spellEnd"/>
      <w:r w:rsidR="00112F92" w:rsidRPr="008A1145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8A1145">
        <w:rPr>
          <w:rFonts w:ascii="Times New Roman" w:hAnsi="Times New Roman"/>
          <w:sz w:val="24"/>
          <w:szCs w:val="24"/>
        </w:rPr>
        <w:t xml:space="preserve"> критерии и показатели качества и результативности труда, лежащие в основе определения размера стимулирующей надбавки, порядка расчёта и выплаты</w:t>
      </w:r>
    </w:p>
    <w:p w:rsidR="00BF1D43" w:rsidRPr="00112F92" w:rsidRDefault="00BF1D43" w:rsidP="00112F92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BF1D43" w:rsidRPr="00112F92" w:rsidRDefault="00BF1D43" w:rsidP="00112F9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12F92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BF1D43" w:rsidRPr="00112F92" w:rsidRDefault="00BF1D43" w:rsidP="00112F92">
      <w:pPr>
        <w:pStyle w:val="a8"/>
        <w:jc w:val="left"/>
        <w:rPr>
          <w:rFonts w:ascii="Times New Roman" w:hAnsi="Times New Roman"/>
          <w:sz w:val="24"/>
          <w:szCs w:val="24"/>
        </w:rPr>
      </w:pPr>
    </w:p>
    <w:p w:rsidR="00BF1D43" w:rsidRPr="00112F92" w:rsidRDefault="00BF1D43" w:rsidP="00112F92">
      <w:pPr>
        <w:pStyle w:val="a8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112F92">
        <w:rPr>
          <w:rFonts w:ascii="Times New Roman" w:hAnsi="Times New Roman"/>
          <w:sz w:val="24"/>
          <w:szCs w:val="24"/>
        </w:rPr>
        <w:t xml:space="preserve">Настоящее Положение разработано в целях усиления материальной заинтересованности работников муниципальных учреждений </w:t>
      </w:r>
      <w:r w:rsidR="00112F92">
        <w:rPr>
          <w:rFonts w:ascii="Times New Roman" w:hAnsi="Times New Roman"/>
          <w:sz w:val="24"/>
          <w:szCs w:val="24"/>
        </w:rPr>
        <w:t xml:space="preserve">культуры </w:t>
      </w:r>
      <w:r w:rsidRPr="00112F92">
        <w:rPr>
          <w:rFonts w:ascii="Times New Roman" w:hAnsi="Times New Roman"/>
          <w:sz w:val="24"/>
          <w:szCs w:val="24"/>
        </w:rPr>
        <w:t xml:space="preserve">в повышении качества оказания услуг, развитии творческой активности и инициативы при выполнении поставленных задач эффективности деятельности, успешного и добросовестного исполнения должностных обязанностей, а также с целью создания </w:t>
      </w:r>
      <w:r w:rsidRPr="00112F92">
        <w:rPr>
          <w:rFonts w:ascii="Times New Roman" w:hAnsi="Times New Roman"/>
          <w:bCs/>
          <w:sz w:val="24"/>
          <w:szCs w:val="24"/>
        </w:rPr>
        <w:t>системы</w:t>
      </w:r>
      <w:r w:rsidRPr="00112F92">
        <w:rPr>
          <w:rFonts w:ascii="Times New Roman" w:hAnsi="Times New Roman"/>
          <w:sz w:val="24"/>
          <w:szCs w:val="24"/>
        </w:rPr>
        <w:t xml:space="preserve"> критериев и показателей качества оказания услуг, для выявление достижений конкретных результатов деятельности работников учреждений культуры.</w:t>
      </w:r>
      <w:proofErr w:type="gramEnd"/>
    </w:p>
    <w:p w:rsidR="00BF1D43" w:rsidRPr="00112F92" w:rsidRDefault="00BF1D43" w:rsidP="00112F92">
      <w:pPr>
        <w:pStyle w:val="a8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1.2. Оценка результатов деятельности работников культуры определяет основания для дифференцированного распределения стимулирующей части фонда оплаты труда с учетом результатов деятельности всего учреждения.</w:t>
      </w:r>
    </w:p>
    <w:p w:rsidR="00BF1D43" w:rsidRPr="00112F92" w:rsidRDefault="00BF1D43" w:rsidP="00112F92">
      <w:pPr>
        <w:pStyle w:val="a8"/>
        <w:jc w:val="left"/>
        <w:rPr>
          <w:rFonts w:ascii="Times New Roman" w:hAnsi="Times New Roman"/>
          <w:sz w:val="24"/>
          <w:szCs w:val="24"/>
        </w:rPr>
      </w:pPr>
    </w:p>
    <w:p w:rsidR="00BF1D43" w:rsidRPr="00112F92" w:rsidRDefault="00BF1D43" w:rsidP="00112F9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12F92">
        <w:rPr>
          <w:rFonts w:ascii="Times New Roman" w:hAnsi="Times New Roman"/>
          <w:b/>
          <w:bCs/>
          <w:sz w:val="24"/>
          <w:szCs w:val="24"/>
        </w:rPr>
        <w:t xml:space="preserve">2. Показатели качества оказания услуг для оценки </w:t>
      </w:r>
      <w:proofErr w:type="gramStart"/>
      <w:r w:rsidRPr="00112F92">
        <w:rPr>
          <w:rFonts w:ascii="Times New Roman" w:hAnsi="Times New Roman"/>
          <w:b/>
          <w:bCs/>
          <w:sz w:val="24"/>
          <w:szCs w:val="24"/>
        </w:rPr>
        <w:t>результатов деятельности</w:t>
      </w:r>
      <w:r w:rsidR="00112F92">
        <w:rPr>
          <w:rFonts w:ascii="Times New Roman" w:hAnsi="Times New Roman"/>
          <w:b/>
          <w:bCs/>
          <w:sz w:val="24"/>
          <w:szCs w:val="24"/>
        </w:rPr>
        <w:t xml:space="preserve"> работников учреждений культуры</w:t>
      </w:r>
      <w:r w:rsidRPr="00112F92">
        <w:rPr>
          <w:rFonts w:ascii="Times New Roman" w:hAnsi="Times New Roman"/>
          <w:b/>
          <w:bCs/>
          <w:sz w:val="24"/>
          <w:szCs w:val="24"/>
        </w:rPr>
        <w:t xml:space="preserve"> администрации</w:t>
      </w:r>
      <w:proofErr w:type="gramEnd"/>
      <w:r w:rsidRPr="00112F9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12F92">
        <w:rPr>
          <w:rFonts w:ascii="Times New Roman" w:hAnsi="Times New Roman"/>
          <w:b/>
          <w:bCs/>
          <w:sz w:val="24"/>
          <w:szCs w:val="24"/>
        </w:rPr>
        <w:t>Свободненского</w:t>
      </w:r>
      <w:proofErr w:type="spellEnd"/>
      <w:r w:rsidRPr="00112F92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BF1D43" w:rsidRPr="00112F92" w:rsidRDefault="00BF1D43" w:rsidP="00112F92">
      <w:pPr>
        <w:pStyle w:val="a8"/>
        <w:jc w:val="left"/>
        <w:rPr>
          <w:rFonts w:ascii="Times New Roman" w:hAnsi="Times New Roman"/>
          <w:sz w:val="24"/>
          <w:szCs w:val="24"/>
        </w:rPr>
      </w:pPr>
    </w:p>
    <w:p w:rsidR="00BF1D43" w:rsidRPr="00112F92" w:rsidRDefault="00BF1D43" w:rsidP="00112F92">
      <w:pPr>
        <w:pStyle w:val="a8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2.1. При оценке результативности профессиональной деятельности работников учреждений культуры, при установлении стимулирующих выплат необходимо оценивать деятельность работников по повышен</w:t>
      </w:r>
      <w:r w:rsidR="00112F92">
        <w:rPr>
          <w:rFonts w:ascii="Times New Roman" w:hAnsi="Times New Roman"/>
          <w:sz w:val="24"/>
          <w:szCs w:val="24"/>
        </w:rPr>
        <w:t xml:space="preserve">ию качества оказываемых услуг, </w:t>
      </w:r>
      <w:r w:rsidRPr="00112F92">
        <w:rPr>
          <w:rFonts w:ascii="Times New Roman" w:hAnsi="Times New Roman"/>
          <w:sz w:val="24"/>
          <w:szCs w:val="24"/>
        </w:rPr>
        <w:t>их участие в развитии условий организации культурно досуговых мероприятий.</w:t>
      </w:r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 xml:space="preserve">Оценка результатов работников учреждений культуры направлена </w:t>
      </w:r>
      <w:proofErr w:type="gramStart"/>
      <w:r w:rsidRPr="00112F92">
        <w:rPr>
          <w:rFonts w:ascii="Times New Roman" w:hAnsi="Times New Roman"/>
          <w:sz w:val="24"/>
          <w:szCs w:val="24"/>
        </w:rPr>
        <w:t>на</w:t>
      </w:r>
      <w:proofErr w:type="gramEnd"/>
      <w:r w:rsidRPr="00112F92">
        <w:rPr>
          <w:rFonts w:ascii="Times New Roman" w:hAnsi="Times New Roman"/>
          <w:sz w:val="24"/>
          <w:szCs w:val="24"/>
        </w:rPr>
        <w:t>:</w:t>
      </w:r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-выполнение учреждениями муниципального задания на оказание услуг (выполнение работ);</w:t>
      </w:r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-выполнение целевых показателей (индикаторов) эффективности работы учреждений;</w:t>
      </w:r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-достижение соотношения средней заработной платы работников учреждения и средней заработной платы по субъекту Российской Федерации (процентов);</w:t>
      </w:r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- повышение уровня удовлетворенности граждан Российской Федерации качеством предоставления учреждением государственных и муниципальных услуг в сфере культуры (процентов);</w:t>
      </w:r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-повышение доли мероприятий, рассчитанных на обслуживание социально менее защищенных возрастных групп: детей и подростков, пенсионеров, людей с ограничениями жизнедеятельности и т. п. (% от общего числа проводимых мероприятий) по сравнению с предыдущим годом (процентов);</w:t>
      </w:r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- увеличение количества культурно-массовых мероприятий (фестивалей, выставок, смотров, конкурсов, научных конференций и др.), проведенных силами учреждения (единиц);</w:t>
      </w:r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- увеличение количества посетителей культурно-массовых мероприятий (единиц);</w:t>
      </w:r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- увеличение объема средств от оказания платных услуг и иной приносящей доход деятельности;</w:t>
      </w:r>
    </w:p>
    <w:p w:rsidR="00BF1D43" w:rsidRPr="00112F92" w:rsidRDefault="00BF1D43" w:rsidP="00112F92">
      <w:pPr>
        <w:pStyle w:val="a8"/>
        <w:jc w:val="left"/>
        <w:rPr>
          <w:rFonts w:ascii="Times New Roman" w:hAnsi="Times New Roman"/>
          <w:sz w:val="24"/>
          <w:szCs w:val="24"/>
        </w:rPr>
      </w:pPr>
    </w:p>
    <w:p w:rsidR="00BF1D43" w:rsidRPr="00112F92" w:rsidRDefault="00112F92" w:rsidP="00112F92">
      <w:pPr>
        <w:pStyle w:val="a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Учреждение культуры</w:t>
      </w:r>
      <w:r w:rsidR="00BF1D43" w:rsidRPr="00112F92">
        <w:rPr>
          <w:rFonts w:ascii="Times New Roman" w:hAnsi="Times New Roman"/>
          <w:sz w:val="24"/>
          <w:szCs w:val="24"/>
        </w:rPr>
        <w:t xml:space="preserve"> может самостоятельно вводить свои методы и способы оценки </w:t>
      </w:r>
      <w:r w:rsidR="00BF1D43" w:rsidRPr="00112F92">
        <w:rPr>
          <w:rFonts w:ascii="Times New Roman" w:hAnsi="Times New Roman"/>
          <w:sz w:val="24"/>
          <w:szCs w:val="24"/>
        </w:rPr>
        <w:lastRenderedPageBreak/>
        <w:t>индивидуальных достижений работников.</w:t>
      </w:r>
    </w:p>
    <w:p w:rsidR="00BF1D43" w:rsidRPr="00112F92" w:rsidRDefault="00112F92" w:rsidP="00112F92">
      <w:pPr>
        <w:pStyle w:val="a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BF1D43" w:rsidRPr="00112F92">
        <w:rPr>
          <w:rFonts w:ascii="Times New Roman" w:hAnsi="Times New Roman"/>
          <w:sz w:val="24"/>
          <w:szCs w:val="24"/>
        </w:rPr>
        <w:t>Оценка условий организации культурно-досуговых мероприятий направлена на установление степени соответствия ресурсного обеспечения нормативным требованиям.</w:t>
      </w:r>
    </w:p>
    <w:p w:rsidR="00BF1D43" w:rsidRPr="00112F92" w:rsidRDefault="00BF1D43" w:rsidP="00112F92">
      <w:pPr>
        <w:pStyle w:val="a8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Условиями, обеспечивающими качество культурно-досуговых мероприятий, являются:</w:t>
      </w:r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-количество работников учреждения, прошедших повышение квалификации и (или) профессиональную подготовку (человек);</w:t>
      </w:r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 xml:space="preserve">-участие учреждения в проектах, конкурсах, реализации </w:t>
      </w:r>
      <w:r w:rsidR="00112F92">
        <w:rPr>
          <w:rFonts w:ascii="Times New Roman" w:hAnsi="Times New Roman"/>
          <w:sz w:val="24"/>
          <w:szCs w:val="24"/>
        </w:rPr>
        <w:t xml:space="preserve">областных, районных </w:t>
      </w:r>
      <w:r w:rsidRPr="00112F92">
        <w:rPr>
          <w:rFonts w:ascii="Times New Roman" w:hAnsi="Times New Roman"/>
          <w:sz w:val="24"/>
          <w:szCs w:val="24"/>
        </w:rPr>
        <w:t>ведомственных программ</w:t>
      </w:r>
      <w:proofErr w:type="gramStart"/>
      <w:r w:rsidRPr="00112F92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-освоение и внедрение инновационных методов работы сотрудником;</w:t>
      </w:r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112F92">
        <w:rPr>
          <w:rFonts w:ascii="Times New Roman" w:hAnsi="Times New Roman"/>
          <w:sz w:val="24"/>
          <w:szCs w:val="24"/>
        </w:rPr>
        <w:t>-проведение самостоятельной творческой работы в зависимости от специфики учреждения (программы, встречи, проекты</w:t>
      </w:r>
      <w:proofErr w:type="gramEnd"/>
    </w:p>
    <w:p w:rsidR="00BF1D43" w:rsidRPr="00112F92" w:rsidRDefault="00BF1D43" w:rsidP="00112F92">
      <w:pPr>
        <w:pStyle w:val="a8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-работа с удаленными пользователями (дистанционное информационное обслуживание, интернет-конференции, интернет-конкурсы, интерне</w:t>
      </w:r>
      <w:proofErr w:type="gramStart"/>
      <w:r w:rsidRPr="00112F92">
        <w:rPr>
          <w:rFonts w:ascii="Times New Roman" w:hAnsi="Times New Roman"/>
          <w:sz w:val="24"/>
          <w:szCs w:val="24"/>
        </w:rPr>
        <w:t>т-</w:t>
      </w:r>
      <w:proofErr w:type="gramEnd"/>
      <w:r w:rsidRPr="00112F92">
        <w:rPr>
          <w:rFonts w:ascii="Times New Roman" w:hAnsi="Times New Roman"/>
          <w:sz w:val="24"/>
          <w:szCs w:val="24"/>
        </w:rPr>
        <w:t xml:space="preserve"> проекты и др.);</w:t>
      </w:r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-наличие Интернет-сайта учреждения (количество обращений в стационарном и удаленном режиме пользователей к электронным информационным ресурсам;</w:t>
      </w:r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-результативность участия в конкурсах, получение грантов;</w:t>
      </w:r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-оптимальное расходование финансовых средств;</w:t>
      </w:r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-эффективное использование инновационной и экспериментальной деятельности.</w:t>
      </w:r>
    </w:p>
    <w:p w:rsidR="00BF1D43" w:rsidRPr="00112F92" w:rsidRDefault="00BF1D43" w:rsidP="00112F92">
      <w:pPr>
        <w:pStyle w:val="a8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 xml:space="preserve">2.5 Уровень </w:t>
      </w:r>
      <w:proofErr w:type="gramStart"/>
      <w:r w:rsidRPr="00112F92">
        <w:rPr>
          <w:rFonts w:ascii="Times New Roman" w:hAnsi="Times New Roman"/>
          <w:sz w:val="24"/>
          <w:szCs w:val="24"/>
        </w:rPr>
        <w:t>достижений результатов деятельности работников учреждений культуры</w:t>
      </w:r>
      <w:proofErr w:type="gramEnd"/>
      <w:r w:rsidRPr="00112F92">
        <w:rPr>
          <w:rFonts w:ascii="Times New Roman" w:hAnsi="Times New Roman"/>
          <w:sz w:val="24"/>
          <w:szCs w:val="24"/>
        </w:rPr>
        <w:t xml:space="preserve"> выражается суммарным баллом, полученным в результате сложения баллов по каждому показателю.</w:t>
      </w:r>
    </w:p>
    <w:p w:rsidR="00BF1D43" w:rsidRPr="00112F92" w:rsidRDefault="00BF1D43" w:rsidP="00112F92">
      <w:pPr>
        <w:pStyle w:val="a8"/>
        <w:ind w:firstLine="0"/>
        <w:jc w:val="left"/>
        <w:rPr>
          <w:rFonts w:ascii="Times New Roman" w:hAnsi="Times New Roman"/>
          <w:bCs/>
          <w:sz w:val="24"/>
          <w:szCs w:val="24"/>
        </w:rPr>
      </w:pPr>
    </w:p>
    <w:p w:rsidR="00BF1D43" w:rsidRPr="00112F92" w:rsidRDefault="00BF1D43" w:rsidP="00112F9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12F92">
        <w:rPr>
          <w:rFonts w:ascii="Times New Roman" w:hAnsi="Times New Roman"/>
          <w:b/>
          <w:bCs/>
          <w:sz w:val="24"/>
          <w:szCs w:val="24"/>
        </w:rPr>
        <w:t xml:space="preserve">3. Критерии </w:t>
      </w:r>
      <w:proofErr w:type="gramStart"/>
      <w:r w:rsidRPr="00112F92">
        <w:rPr>
          <w:rFonts w:ascii="Times New Roman" w:hAnsi="Times New Roman"/>
          <w:b/>
          <w:bCs/>
          <w:sz w:val="24"/>
          <w:szCs w:val="24"/>
        </w:rPr>
        <w:t xml:space="preserve">результативности деятельности </w:t>
      </w:r>
      <w:r w:rsidR="00112F92">
        <w:rPr>
          <w:rFonts w:ascii="Times New Roman" w:hAnsi="Times New Roman"/>
          <w:b/>
          <w:bCs/>
          <w:sz w:val="24"/>
          <w:szCs w:val="24"/>
        </w:rPr>
        <w:t xml:space="preserve">работников учреждений культуры </w:t>
      </w:r>
      <w:r w:rsidRPr="00112F92">
        <w:rPr>
          <w:rFonts w:ascii="Times New Roman" w:hAnsi="Times New Roman"/>
          <w:b/>
          <w:bCs/>
          <w:sz w:val="24"/>
          <w:szCs w:val="24"/>
        </w:rPr>
        <w:t>администрации</w:t>
      </w:r>
      <w:proofErr w:type="gramEnd"/>
      <w:r w:rsidRPr="00112F9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12F92">
        <w:rPr>
          <w:rFonts w:ascii="Times New Roman" w:hAnsi="Times New Roman"/>
          <w:b/>
          <w:bCs/>
          <w:sz w:val="24"/>
          <w:szCs w:val="24"/>
        </w:rPr>
        <w:t>Свободненского</w:t>
      </w:r>
      <w:proofErr w:type="spellEnd"/>
      <w:r w:rsidRPr="00112F92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BF1D43" w:rsidRPr="00112F92" w:rsidRDefault="00BF1D43" w:rsidP="00112F92">
      <w:pPr>
        <w:pStyle w:val="a8"/>
        <w:jc w:val="left"/>
        <w:rPr>
          <w:rFonts w:ascii="Times New Roman" w:hAnsi="Times New Roman"/>
          <w:sz w:val="24"/>
          <w:szCs w:val="24"/>
        </w:rPr>
      </w:pPr>
    </w:p>
    <w:p w:rsidR="00BF1D43" w:rsidRPr="00112F92" w:rsidRDefault="00BF1D43" w:rsidP="00112F92">
      <w:pPr>
        <w:pStyle w:val="a8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3.1. В приведенные ниже критерии могут быть внесены изменения и дополнения в соответствии с целями и задачами учреждений культуры.</w:t>
      </w:r>
    </w:p>
    <w:p w:rsidR="00BF1D43" w:rsidRPr="00112F92" w:rsidRDefault="00BF1D43" w:rsidP="00112F92">
      <w:pPr>
        <w:pStyle w:val="a8"/>
        <w:jc w:val="lef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>3.2. Распределение баллов по каждому показателю относится к компетенции учреждений культуры.</w:t>
      </w:r>
    </w:p>
    <w:p w:rsidR="00CA36EA" w:rsidRDefault="00CA36EA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A1145" w:rsidRDefault="008A1145" w:rsidP="00112F92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  <w:sectPr w:rsidR="008A1145" w:rsidSect="009C5EDB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8A1145" w:rsidRPr="00112F92" w:rsidRDefault="008A1145" w:rsidP="008A114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lastRenderedPageBreak/>
        <w:t>Утверждено:</w:t>
      </w:r>
    </w:p>
    <w:p w:rsidR="008A1145" w:rsidRDefault="008A1145" w:rsidP="008A1145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8A1145" w:rsidRPr="00112F92" w:rsidRDefault="008A1145" w:rsidP="008A1145">
      <w:pPr>
        <w:pStyle w:val="a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Свободненского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12F92">
        <w:rPr>
          <w:rFonts w:ascii="Times New Roman" w:hAnsi="Times New Roman"/>
          <w:sz w:val="24"/>
          <w:szCs w:val="24"/>
        </w:rPr>
        <w:t>сельского поселения</w:t>
      </w:r>
    </w:p>
    <w:p w:rsidR="008A1145" w:rsidRPr="00112F92" w:rsidRDefault="008A1145" w:rsidP="008A1145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10 от 26</w:t>
      </w:r>
      <w:r w:rsidRPr="00112F92">
        <w:rPr>
          <w:rFonts w:ascii="Times New Roman" w:hAnsi="Times New Roman"/>
          <w:sz w:val="24"/>
          <w:szCs w:val="24"/>
        </w:rPr>
        <w:t>.01.2015 г.</w:t>
      </w:r>
    </w:p>
    <w:p w:rsidR="008A1145" w:rsidRDefault="008A1145" w:rsidP="008A1145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8A1145" w:rsidRDefault="008A1145" w:rsidP="008A1145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8A1145" w:rsidRDefault="008A1145" w:rsidP="008A1145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6"/>
          <w:szCs w:val="26"/>
        </w:rPr>
      </w:pPr>
      <w:r w:rsidRPr="008A1145">
        <w:rPr>
          <w:rFonts w:ascii="Times New Roman" w:hAnsi="Times New Roman"/>
          <w:b/>
          <w:sz w:val="26"/>
          <w:szCs w:val="26"/>
        </w:rPr>
        <w:t xml:space="preserve">Критерии </w:t>
      </w:r>
      <w:proofErr w:type="gramStart"/>
      <w:r w:rsidRPr="008A1145">
        <w:rPr>
          <w:rFonts w:ascii="Times New Roman" w:hAnsi="Times New Roman"/>
          <w:b/>
          <w:sz w:val="26"/>
          <w:szCs w:val="26"/>
        </w:rPr>
        <w:t>оценки результативности  деятельности  работников учреждений культуры</w:t>
      </w:r>
      <w:proofErr w:type="gramEnd"/>
    </w:p>
    <w:p w:rsidR="008A1145" w:rsidRDefault="008A1145" w:rsidP="008A1145">
      <w:pPr>
        <w:widowControl/>
        <w:autoSpaceDE/>
        <w:autoSpaceDN/>
        <w:adjustRightInd/>
        <w:ind w:firstLine="0"/>
        <w:rPr>
          <w:rFonts w:ascii="Times New Roman" w:hAnsi="Times New Roman"/>
          <w:b/>
          <w:sz w:val="26"/>
          <w:szCs w:val="2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690"/>
        <w:gridCol w:w="108"/>
        <w:gridCol w:w="1514"/>
        <w:gridCol w:w="108"/>
        <w:gridCol w:w="6012"/>
        <w:gridCol w:w="108"/>
        <w:gridCol w:w="603"/>
        <w:gridCol w:w="108"/>
        <w:gridCol w:w="3321"/>
        <w:gridCol w:w="108"/>
        <w:gridCol w:w="1512"/>
        <w:gridCol w:w="108"/>
      </w:tblGrid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Расшифровка критерия</w:t>
            </w:r>
          </w:p>
        </w:tc>
        <w:tc>
          <w:tcPr>
            <w:tcW w:w="6831" w:type="dxa"/>
            <w:gridSpan w:val="4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 xml:space="preserve">Расчет показателя /Шкала </w:t>
            </w:r>
          </w:p>
        </w:tc>
        <w:tc>
          <w:tcPr>
            <w:tcW w:w="16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Максимальное кол-во баллов</w:t>
            </w: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  <w:vMerge w:val="restart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Start"/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Выполнение плановых показателей</w:t>
            </w:r>
          </w:p>
        </w:tc>
        <w:tc>
          <w:tcPr>
            <w:tcW w:w="1622" w:type="dxa"/>
            <w:gridSpan w:val="2"/>
            <w:vMerge w:val="restart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 xml:space="preserve">Стабильность и положительная динамика </w:t>
            </w:r>
            <w:proofErr w:type="gramStart"/>
            <w:r w:rsidRPr="008A1145">
              <w:rPr>
                <w:rFonts w:ascii="Times New Roman" w:hAnsi="Times New Roman"/>
                <w:sz w:val="20"/>
                <w:szCs w:val="20"/>
              </w:rPr>
              <w:t>культурно-массовых</w:t>
            </w:r>
            <w:proofErr w:type="gramEnd"/>
            <w:r w:rsidRPr="008A11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1145">
              <w:rPr>
                <w:rFonts w:ascii="Times New Roman" w:hAnsi="Times New Roman"/>
                <w:sz w:val="20"/>
                <w:szCs w:val="20"/>
              </w:rPr>
              <w:t>мерориятий</w:t>
            </w:r>
            <w:proofErr w:type="spellEnd"/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положительная динамика количества посетителей культурно-массовых мероприятий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0 баллов – отрицательная динамика;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1 балл – стабильность;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2 балла – положительная динамика</w:t>
            </w:r>
          </w:p>
        </w:tc>
        <w:tc>
          <w:tcPr>
            <w:tcW w:w="1620" w:type="dxa"/>
            <w:gridSpan w:val="2"/>
            <w:vMerge w:val="restart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8A1145">
              <w:rPr>
                <w:rFonts w:ascii="Times New Roman" w:hAnsi="Times New Roman"/>
                <w:b/>
                <w:sz w:val="72"/>
                <w:szCs w:val="72"/>
              </w:rPr>
              <w:t>10</w:t>
            </w: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положительная динамика количества культурно-массовых мероприятий (фестивалей, выставок, смотров, конкурсов, научных конференций и др.), проведенных силами учреждения (единиц)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0 баллов – отрицательная динамика;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1 балл – стабильность;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2 балла – положительная динамика</w:t>
            </w:r>
          </w:p>
        </w:tc>
        <w:tc>
          <w:tcPr>
            <w:tcW w:w="1620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 xml:space="preserve">повышение уровня удовлетворенности посетителей качеством предоставления учреждением государственных и муниципальных услуг в сфере культуры 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П3</w:t>
            </w: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0 баллов – менее 45%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1 балл – 45% - 74%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2 балла – более 75%</w:t>
            </w:r>
          </w:p>
        </w:tc>
        <w:tc>
          <w:tcPr>
            <w:tcW w:w="1620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повышение доли мероприятий, рассчитанных на обслуживание социально менее защищенных возрастных групп: детей и подростков, пенсионеров, людей с ограничениями жизнедеятельности и т. п.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0 баллов – менее 10%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1 балл – 10% -50%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2 балла – более 50%</w:t>
            </w:r>
          </w:p>
        </w:tc>
        <w:tc>
          <w:tcPr>
            <w:tcW w:w="1620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Наличие собственного Интернет-сайта учреждения и обеспечение поддержки его в актуальном состоянии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0 баллов - отрицательно;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 xml:space="preserve">1балл </w:t>
            </w:r>
            <w:proofErr w:type="gramStart"/>
            <w:r w:rsidRPr="008A1145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8A1145">
              <w:rPr>
                <w:rFonts w:ascii="Times New Roman" w:hAnsi="Times New Roman"/>
                <w:sz w:val="20"/>
                <w:szCs w:val="20"/>
              </w:rPr>
              <w:t>одключение Интернета;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gramStart"/>
            <w:r w:rsidRPr="008A1145">
              <w:rPr>
                <w:rFonts w:ascii="Times New Roman" w:hAnsi="Times New Roman"/>
                <w:sz w:val="20"/>
                <w:szCs w:val="20"/>
              </w:rPr>
              <w:t>балла-наличие</w:t>
            </w:r>
            <w:proofErr w:type="gramEnd"/>
            <w:r w:rsidRPr="008A1145">
              <w:rPr>
                <w:rFonts w:ascii="Times New Roman" w:hAnsi="Times New Roman"/>
                <w:sz w:val="20"/>
                <w:szCs w:val="20"/>
              </w:rPr>
              <w:t xml:space="preserve"> сайта и удовлетворительная работа в нем</w:t>
            </w:r>
          </w:p>
        </w:tc>
        <w:tc>
          <w:tcPr>
            <w:tcW w:w="1620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 w:val="restart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 xml:space="preserve">Участие работников в творческих конкурсах </w:t>
            </w: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работа с удаленными пользователями (дистанционное информационное обслуживание)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П5</w:t>
            </w: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0 баллов – отрицательная динамика;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1 балл – стабильность;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2 балла – положительная динамика</w:t>
            </w:r>
          </w:p>
        </w:tc>
        <w:tc>
          <w:tcPr>
            <w:tcW w:w="1620" w:type="dxa"/>
            <w:gridSpan w:val="2"/>
            <w:vMerge w:val="restart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8A1145">
              <w:rPr>
                <w:rFonts w:ascii="Times New Roman" w:hAnsi="Times New Roman"/>
                <w:b/>
                <w:sz w:val="72"/>
                <w:szCs w:val="72"/>
              </w:rPr>
              <w:t>30</w:t>
            </w: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Участие работников в творческих конкурсах, конференциях, выставках, мастер-классах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(за каждый вид мероприятия)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 xml:space="preserve">1 балл – </w:t>
            </w:r>
            <w:r w:rsidRPr="008A1145">
              <w:rPr>
                <w:rFonts w:ascii="Times New Roman" w:hAnsi="Times New Roman"/>
                <w:color w:val="FF0000"/>
                <w:sz w:val="20"/>
                <w:szCs w:val="20"/>
              </w:rPr>
              <w:t>школьный уровень</w:t>
            </w:r>
            <w:r w:rsidRPr="008A114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2 балла – муниципальный уровень,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3 балла – региональный уровень,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4 балла – всероссийский (международный) уровень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Не более 5 баллов</w:t>
            </w:r>
          </w:p>
        </w:tc>
        <w:tc>
          <w:tcPr>
            <w:tcW w:w="1620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 xml:space="preserve">Участие работников в научно - </w:t>
            </w:r>
            <w:r w:rsidRPr="008A1145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исследовательской деятельности</w:t>
            </w: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lastRenderedPageBreak/>
              <w:t>Наличие победителей и призеров в творческих конкурсах, конференциях, выставках, мастер-классах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1 балл – участие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 xml:space="preserve">2 балл – за  3 место 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3 балла – за 2 место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lastRenderedPageBreak/>
              <w:t>4 балла – за 1 место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Не более 7 баллов</w:t>
            </w:r>
          </w:p>
        </w:tc>
        <w:tc>
          <w:tcPr>
            <w:tcW w:w="16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8A1145">
              <w:rPr>
                <w:rFonts w:ascii="Times New Roman" w:hAnsi="Times New Roman"/>
                <w:b/>
                <w:sz w:val="72"/>
                <w:szCs w:val="72"/>
              </w:rPr>
              <w:lastRenderedPageBreak/>
              <w:t>10</w:t>
            </w: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  <w:vMerge w:val="restart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</w:t>
            </w:r>
            <w:proofErr w:type="gramStart"/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Профессиональные достижения работника</w:t>
            </w:r>
          </w:p>
        </w:tc>
        <w:tc>
          <w:tcPr>
            <w:tcW w:w="1622" w:type="dxa"/>
            <w:gridSpan w:val="2"/>
            <w:vMerge w:val="restart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Обобщение и распространение передового  опыта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Участие работников в научно – практических конференциях разного уровня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П8</w:t>
            </w: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2 балла – муниципальный уровень,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3 балла – региональный уровень,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4 балла – всероссийский (международный) уровень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8A1145">
              <w:rPr>
                <w:rFonts w:ascii="Times New Roman" w:hAnsi="Times New Roman"/>
                <w:b/>
                <w:sz w:val="72"/>
                <w:szCs w:val="72"/>
              </w:rPr>
              <w:t>30</w:t>
            </w: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мастер-классов,  выступлений на конференциях, семинарах, круглых столах и т.п.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П18</w:t>
            </w: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 xml:space="preserve">1 балл – </w:t>
            </w:r>
            <w:r w:rsidRPr="008A1145">
              <w:rPr>
                <w:rFonts w:ascii="Times New Roman" w:hAnsi="Times New Roman"/>
                <w:color w:val="FF0000"/>
                <w:sz w:val="20"/>
                <w:szCs w:val="20"/>
              </w:rPr>
              <w:t>школьный уровень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2 балла – муниципальный уровень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3 балла – региональный уровень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4 балла – всероссийский (международный) уровень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Не более 7 баллов</w:t>
            </w:r>
          </w:p>
        </w:tc>
        <w:tc>
          <w:tcPr>
            <w:tcW w:w="1620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Личное участие (победа) в профессиональных конкурсах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П19</w:t>
            </w: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1 балл – участие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 xml:space="preserve">2 балл – за  3 место 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3 балла – за 2 место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4 балла – за 1 место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Не более 7 баллов</w:t>
            </w:r>
          </w:p>
        </w:tc>
        <w:tc>
          <w:tcPr>
            <w:tcW w:w="1620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 xml:space="preserve">Использование компьютерных информационно – коммуникационных технологий 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П20</w:t>
            </w: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1 балл – от 5 до 15 занятий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2 балла – свыше 15 занятий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Не более 3 баллов</w:t>
            </w:r>
          </w:p>
        </w:tc>
        <w:tc>
          <w:tcPr>
            <w:tcW w:w="1620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 xml:space="preserve">Использование сетевых телекоммуникационных технологий 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 xml:space="preserve">Создание авторской мультимедиа продукции, прошедшей этап рецензирования (регистрации) 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П21</w:t>
            </w: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1 балл – школьный уровень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2 балла – муниципальный уровень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3 балла – региональный уровень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4 балла – всероссийский (международный) уровень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Не более 5 баллов</w:t>
            </w:r>
          </w:p>
        </w:tc>
        <w:tc>
          <w:tcPr>
            <w:tcW w:w="1620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145" w:rsidRPr="008A1145" w:rsidTr="008A1145">
        <w:trPr>
          <w:gridAfter w:val="1"/>
          <w:wAfter w:w="108" w:type="dxa"/>
        </w:trPr>
        <w:tc>
          <w:tcPr>
            <w:tcW w:w="1798" w:type="dxa"/>
            <w:gridSpan w:val="2"/>
            <w:vMerge w:val="restart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К3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Профессиональная активность работника</w:t>
            </w:r>
          </w:p>
        </w:tc>
        <w:tc>
          <w:tcPr>
            <w:tcW w:w="1622" w:type="dxa"/>
            <w:gridSpan w:val="2"/>
            <w:vMerge w:val="restart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Профессионально – личностное совершенствование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lastRenderedPageBreak/>
              <w:t>Участие в методической, экспертной, инновационной, исследовательской работе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Разработка (рецензирование) авторских программ, собственных методических разработок, рекомендаций и т.п., 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П22</w:t>
            </w: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1 балл – школьный уровень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2 балла – муниципальный уровень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3 балла – региональный уровень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4 балла – всероссийский (международный) уровень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Не более 5 баллов</w:t>
            </w:r>
          </w:p>
        </w:tc>
        <w:tc>
          <w:tcPr>
            <w:tcW w:w="1620" w:type="dxa"/>
            <w:gridSpan w:val="2"/>
            <w:vMerge w:val="restart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8A1145">
              <w:rPr>
                <w:rFonts w:ascii="Times New Roman" w:hAnsi="Times New Roman"/>
                <w:b/>
                <w:sz w:val="72"/>
                <w:szCs w:val="72"/>
              </w:rPr>
              <w:lastRenderedPageBreak/>
              <w:t>23</w:t>
            </w:r>
          </w:p>
        </w:tc>
      </w:tr>
      <w:tr w:rsidR="008A1145" w:rsidRPr="008A1145" w:rsidTr="008A1145">
        <w:trPr>
          <w:gridAfter w:val="1"/>
          <w:wAfter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1145">
              <w:rPr>
                <w:rFonts w:ascii="Times New Roman" w:hAnsi="Times New Roman"/>
                <w:sz w:val="20"/>
                <w:szCs w:val="20"/>
              </w:rPr>
              <w:t>Прохождение курсов повышения квалификации и переподготовки (не менее 72 часов, в том числе по накопительной системе), обучение по программам высшего и среднего профессионального образования (для не имеющих такового),</w:t>
            </w:r>
            <w:proofErr w:type="gramEnd"/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П25</w:t>
            </w: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1 балл – семинар (16 - 24  часа)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 xml:space="preserve">2 балла – </w:t>
            </w:r>
            <w:proofErr w:type="spellStart"/>
            <w:r w:rsidRPr="008A1145">
              <w:rPr>
                <w:rFonts w:ascii="Times New Roman" w:hAnsi="Times New Roman"/>
                <w:sz w:val="20"/>
                <w:szCs w:val="20"/>
              </w:rPr>
              <w:t>профподготовка</w:t>
            </w:r>
            <w:proofErr w:type="spellEnd"/>
            <w:r w:rsidRPr="008A1145">
              <w:rPr>
                <w:rFonts w:ascii="Times New Roman" w:hAnsi="Times New Roman"/>
                <w:sz w:val="20"/>
                <w:szCs w:val="20"/>
              </w:rPr>
              <w:t xml:space="preserve">, дистанционное обучение, </w:t>
            </w:r>
            <w:proofErr w:type="gramStart"/>
            <w:r w:rsidRPr="008A1145">
              <w:rPr>
                <w:rFonts w:ascii="Times New Roman" w:hAnsi="Times New Roman"/>
                <w:sz w:val="20"/>
                <w:szCs w:val="20"/>
              </w:rPr>
              <w:t>обучение по программам</w:t>
            </w:r>
            <w:proofErr w:type="gramEnd"/>
            <w:r w:rsidRPr="008A1145">
              <w:rPr>
                <w:rFonts w:ascii="Times New Roman" w:hAnsi="Times New Roman"/>
                <w:sz w:val="20"/>
                <w:szCs w:val="20"/>
              </w:rPr>
              <w:t xml:space="preserve"> среднего профобразования (по профилю)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 xml:space="preserve">3 балла – </w:t>
            </w:r>
            <w:proofErr w:type="gramStart"/>
            <w:r w:rsidRPr="008A1145">
              <w:rPr>
                <w:rFonts w:ascii="Times New Roman" w:hAnsi="Times New Roman"/>
                <w:sz w:val="20"/>
                <w:szCs w:val="20"/>
              </w:rPr>
              <w:t>обучение по программам</w:t>
            </w:r>
            <w:proofErr w:type="gramEnd"/>
            <w:r w:rsidRPr="008A1145">
              <w:rPr>
                <w:rFonts w:ascii="Times New Roman" w:hAnsi="Times New Roman"/>
                <w:sz w:val="20"/>
                <w:szCs w:val="20"/>
              </w:rPr>
              <w:t xml:space="preserve"> высшего образования (по профилю)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lastRenderedPageBreak/>
              <w:t>До 4 баллов – обучение в аспирантуре, докторантуре (по профилю)</w:t>
            </w:r>
          </w:p>
        </w:tc>
        <w:tc>
          <w:tcPr>
            <w:tcW w:w="1620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145" w:rsidRPr="008A1145" w:rsidTr="008A1145">
        <w:trPr>
          <w:gridAfter w:val="1"/>
          <w:wAfter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Работа по темам самообразования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П26</w:t>
            </w: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0 баллов – отсутствие работы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 xml:space="preserve">1 балл – наличие работы </w:t>
            </w:r>
          </w:p>
        </w:tc>
        <w:tc>
          <w:tcPr>
            <w:tcW w:w="1620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145" w:rsidRPr="008A1145" w:rsidTr="008A1145">
        <w:trPr>
          <w:gridAfter w:val="1"/>
          <w:wAfter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145" w:rsidRPr="008A1145" w:rsidTr="008A1145">
        <w:trPr>
          <w:gridAfter w:val="1"/>
          <w:wAfter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 xml:space="preserve">Результативность участия в инновационной и экспериментальной работе 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П28</w:t>
            </w: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До 3 баллов</w:t>
            </w:r>
          </w:p>
        </w:tc>
        <w:tc>
          <w:tcPr>
            <w:tcW w:w="1620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Start"/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Общественная оценка деятельности</w:t>
            </w:r>
          </w:p>
        </w:tc>
        <w:tc>
          <w:tcPr>
            <w:tcW w:w="1622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Наличие публикаций (публикация научн</w:t>
            </w:r>
            <w:proofErr w:type="gramStart"/>
            <w:r w:rsidRPr="008A1145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8A1145">
              <w:rPr>
                <w:rFonts w:ascii="Times New Roman" w:hAnsi="Times New Roman"/>
                <w:sz w:val="20"/>
                <w:szCs w:val="20"/>
              </w:rPr>
              <w:t xml:space="preserve"> методического, исследовательского характера по проблемам отрасли, наличие публикаций - отзывов о деятельности </w:t>
            </w:r>
            <w:proofErr w:type="spellStart"/>
            <w:r w:rsidRPr="008A1145">
              <w:rPr>
                <w:rFonts w:ascii="Times New Roman" w:hAnsi="Times New Roman"/>
                <w:sz w:val="20"/>
                <w:szCs w:val="20"/>
              </w:rPr>
              <w:t>учрждений</w:t>
            </w:r>
            <w:proofErr w:type="spellEnd"/>
            <w:r w:rsidRPr="008A1145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П29</w:t>
            </w: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1 балл – школьный уровень;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2 балла – муниципальный уровень,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3 балла – региональный уровень,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4 балла – всероссийский (международный) уровень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Не более 5 баллов</w:t>
            </w:r>
          </w:p>
        </w:tc>
        <w:tc>
          <w:tcPr>
            <w:tcW w:w="16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8A1145">
              <w:rPr>
                <w:rFonts w:ascii="Times New Roman" w:hAnsi="Times New Roman"/>
                <w:b/>
                <w:sz w:val="72"/>
                <w:szCs w:val="72"/>
              </w:rPr>
              <w:t>40</w:t>
            </w: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  <w:vMerge w:val="restart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К5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Дополнительный критерий</w:t>
            </w:r>
          </w:p>
        </w:tc>
        <w:tc>
          <w:tcPr>
            <w:tcW w:w="1622" w:type="dxa"/>
            <w:gridSpan w:val="2"/>
            <w:vMerge w:val="restart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Соответствие условий организации оказываемых услуг</w:t>
            </w: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Отсутствие письменных обращений, жалоб за отчетный период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П32</w:t>
            </w: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1 балл – отсутствие жалоб;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2 балла – наличие благодарности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Не более 3 баллов</w:t>
            </w:r>
          </w:p>
        </w:tc>
        <w:tc>
          <w:tcPr>
            <w:tcW w:w="1620" w:type="dxa"/>
            <w:gridSpan w:val="2"/>
            <w:vMerge w:val="restart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8A1145">
              <w:rPr>
                <w:rFonts w:ascii="Times New Roman" w:hAnsi="Times New Roman"/>
                <w:b/>
                <w:sz w:val="72"/>
                <w:szCs w:val="72"/>
              </w:rPr>
              <w:t>5</w:t>
            </w: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Соблюдение правил и требований безопасности при проведении культурно-массовых мероприятий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П34</w:t>
            </w: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Есть нарушения – 0 баллов;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Отсутствие – 2 балла.</w:t>
            </w:r>
          </w:p>
        </w:tc>
        <w:tc>
          <w:tcPr>
            <w:tcW w:w="1620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</w:tc>
      </w:tr>
      <w:tr w:rsidR="008A1145" w:rsidRPr="008A1145" w:rsidTr="008A1145">
        <w:trPr>
          <w:gridBefore w:val="1"/>
          <w:wBefore w:w="108" w:type="dxa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Своевременное и качественное предоставление аналитических и планируемых материалов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П35</w:t>
            </w: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1 балл – 31% - 50%;</w:t>
            </w:r>
          </w:p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2 балла – 51% - 100%</w:t>
            </w:r>
          </w:p>
        </w:tc>
        <w:tc>
          <w:tcPr>
            <w:tcW w:w="1620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145" w:rsidRPr="008A1145" w:rsidTr="008A1145">
        <w:trPr>
          <w:gridBefore w:val="1"/>
          <w:wBefore w:w="108" w:type="dxa"/>
          <w:trHeight w:val="487"/>
        </w:trPr>
        <w:tc>
          <w:tcPr>
            <w:tcW w:w="1798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За работу без больничных листов</w:t>
            </w:r>
          </w:p>
        </w:tc>
        <w:tc>
          <w:tcPr>
            <w:tcW w:w="711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1145">
              <w:rPr>
                <w:rFonts w:ascii="Times New Roman" w:hAnsi="Times New Roman"/>
                <w:b/>
                <w:sz w:val="20"/>
                <w:szCs w:val="20"/>
              </w:rPr>
              <w:t>П8</w:t>
            </w:r>
          </w:p>
        </w:tc>
        <w:tc>
          <w:tcPr>
            <w:tcW w:w="3429" w:type="dxa"/>
            <w:gridSpan w:val="2"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1145">
              <w:rPr>
                <w:rFonts w:ascii="Times New Roman" w:hAnsi="Times New Roman"/>
                <w:sz w:val="20"/>
                <w:szCs w:val="20"/>
              </w:rPr>
              <w:t>3 балла</w:t>
            </w:r>
          </w:p>
        </w:tc>
        <w:tc>
          <w:tcPr>
            <w:tcW w:w="1620" w:type="dxa"/>
            <w:gridSpan w:val="2"/>
            <w:vMerge/>
          </w:tcPr>
          <w:p w:rsidR="008A1145" w:rsidRPr="008A1145" w:rsidRDefault="008A1145" w:rsidP="008A11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04823" w:rsidRDefault="00C04823" w:rsidP="00112F92">
      <w:pPr>
        <w:pStyle w:val="a8"/>
        <w:ind w:firstLine="0"/>
        <w:jc w:val="left"/>
        <w:rPr>
          <w:rFonts w:ascii="Times New Roman" w:hAnsi="Times New Roman"/>
          <w:sz w:val="20"/>
          <w:szCs w:val="20"/>
        </w:rPr>
        <w:sectPr w:rsidR="00C04823" w:rsidSect="00CA36EA">
          <w:pgSz w:w="16838" w:h="11906" w:orient="landscape"/>
          <w:pgMar w:top="1134" w:right="1134" w:bottom="1133" w:left="1134" w:header="708" w:footer="708" w:gutter="0"/>
          <w:cols w:space="708"/>
          <w:docGrid w:linePitch="360"/>
        </w:sectPr>
      </w:pPr>
    </w:p>
    <w:p w:rsidR="00C04823" w:rsidRPr="00112F92" w:rsidRDefault="00C04823" w:rsidP="00C0482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lastRenderedPageBreak/>
        <w:t>Утверждено:</w:t>
      </w:r>
    </w:p>
    <w:p w:rsidR="00C04823" w:rsidRDefault="00C04823" w:rsidP="00C0482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112F92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C04823" w:rsidRPr="00112F92" w:rsidRDefault="00C04823" w:rsidP="00C04823">
      <w:pPr>
        <w:pStyle w:val="a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Свободненского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12F92">
        <w:rPr>
          <w:rFonts w:ascii="Times New Roman" w:hAnsi="Times New Roman"/>
          <w:sz w:val="24"/>
          <w:szCs w:val="24"/>
        </w:rPr>
        <w:t>сельского поселения</w:t>
      </w:r>
    </w:p>
    <w:p w:rsidR="00C04823" w:rsidRPr="00112F92" w:rsidRDefault="00C04823" w:rsidP="00C04823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10 от 26</w:t>
      </w:r>
      <w:r w:rsidRPr="00112F92">
        <w:rPr>
          <w:rFonts w:ascii="Times New Roman" w:hAnsi="Times New Roman"/>
          <w:sz w:val="24"/>
          <w:szCs w:val="24"/>
        </w:rPr>
        <w:t>.01.2015 г.</w:t>
      </w:r>
    </w:p>
    <w:p w:rsidR="00C04823" w:rsidRDefault="00C04823" w:rsidP="00C04823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C04823" w:rsidRDefault="00C04823" w:rsidP="00C04823">
      <w:pPr>
        <w:pStyle w:val="a8"/>
        <w:jc w:val="right"/>
        <w:rPr>
          <w:rFonts w:ascii="Times New Roman" w:hAnsi="Times New Roman"/>
          <w:sz w:val="24"/>
          <w:szCs w:val="24"/>
        </w:rPr>
      </w:pPr>
    </w:p>
    <w:tbl>
      <w:tblPr>
        <w:tblW w:w="15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1622"/>
        <w:gridCol w:w="6187"/>
        <w:gridCol w:w="707"/>
        <w:gridCol w:w="3402"/>
        <w:gridCol w:w="1620"/>
      </w:tblGrid>
      <w:tr w:rsidR="00C04823" w:rsidRPr="00C04823" w:rsidTr="001B31A4">
        <w:tc>
          <w:tcPr>
            <w:tcW w:w="15336" w:type="dxa"/>
            <w:gridSpan w:val="6"/>
          </w:tcPr>
          <w:p w:rsidR="00C04823" w:rsidRPr="00C04823" w:rsidRDefault="00C04823" w:rsidP="00C04823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8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Критерии </w:t>
            </w:r>
            <w:proofErr w:type="gramStart"/>
            <w:r w:rsidRPr="00C04823">
              <w:rPr>
                <w:rFonts w:ascii="Times New Roman" w:hAnsi="Times New Roman"/>
                <w:b/>
                <w:bCs/>
                <w:sz w:val="24"/>
                <w:szCs w:val="24"/>
              </w:rPr>
              <w:t>оценки результативности профессиональной деятельности работников библиотек</w:t>
            </w:r>
            <w:proofErr w:type="gramEnd"/>
          </w:p>
        </w:tc>
      </w:tr>
      <w:tr w:rsidR="00C04823" w:rsidRPr="00C04823" w:rsidTr="001B31A4">
        <w:trPr>
          <w:trHeight w:val="478"/>
        </w:trPr>
        <w:tc>
          <w:tcPr>
            <w:tcW w:w="1798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62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Расшифровка критерия</w:t>
            </w:r>
          </w:p>
        </w:tc>
        <w:tc>
          <w:tcPr>
            <w:tcW w:w="6894" w:type="dxa"/>
            <w:gridSpan w:val="2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04823" w:rsidRPr="00C04823" w:rsidTr="001B31A4">
        <w:trPr>
          <w:trHeight w:val="529"/>
        </w:trPr>
        <w:tc>
          <w:tcPr>
            <w:tcW w:w="1798" w:type="dxa"/>
            <w:vMerge w:val="restart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gramStart"/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Выполнение плановых по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C04823">
              <w:rPr>
                <w:rFonts w:ascii="Times New Roman" w:hAnsi="Times New Roman"/>
                <w:sz w:val="20"/>
                <w:szCs w:val="20"/>
              </w:rPr>
              <w:t>азателей</w:t>
            </w:r>
          </w:p>
        </w:tc>
        <w:tc>
          <w:tcPr>
            <w:tcW w:w="1622" w:type="dxa"/>
            <w:vMerge w:val="restart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Высокий уровень организации работы  с учебным фондом, методическими материалами, художественной литературой</w:t>
            </w:r>
          </w:p>
        </w:tc>
        <w:tc>
          <w:tcPr>
            <w:tcW w:w="6187" w:type="dxa"/>
            <w:tcBorders>
              <w:right w:val="single" w:sz="4" w:space="0" w:color="auto"/>
            </w:tcBorders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Количество зарегистрированных пользователей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0 баллов – отрицательная динамика;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1 балл – стабильность;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2 балла – положительная динамика</w:t>
            </w:r>
          </w:p>
        </w:tc>
        <w:tc>
          <w:tcPr>
            <w:tcW w:w="1620" w:type="dxa"/>
            <w:vMerge w:val="restart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72"/>
                <w:szCs w:val="72"/>
              </w:rPr>
            </w:pP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C04823">
              <w:rPr>
                <w:rFonts w:ascii="Times New Roman" w:hAnsi="Times New Roman"/>
                <w:b/>
                <w:sz w:val="72"/>
                <w:szCs w:val="72"/>
              </w:rPr>
              <w:t>20</w:t>
            </w:r>
          </w:p>
        </w:tc>
      </w:tr>
      <w:tr w:rsidR="00C04823" w:rsidRPr="00C04823" w:rsidTr="001B31A4">
        <w:trPr>
          <w:trHeight w:val="421"/>
        </w:trPr>
        <w:tc>
          <w:tcPr>
            <w:tcW w:w="1798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7" w:type="dxa"/>
            <w:tcBorders>
              <w:right w:val="single" w:sz="4" w:space="0" w:color="auto"/>
            </w:tcBorders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 xml:space="preserve">Объем фонда библиотеки 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0 баллов – отрицательная динамика;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1 балл – стабильность;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2 балла – положительная динамика</w:t>
            </w:r>
          </w:p>
        </w:tc>
        <w:tc>
          <w:tcPr>
            <w:tcW w:w="1620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823" w:rsidRPr="00C04823" w:rsidTr="001B31A4">
        <w:trPr>
          <w:trHeight w:val="291"/>
        </w:trPr>
        <w:tc>
          <w:tcPr>
            <w:tcW w:w="1798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7" w:type="dxa"/>
            <w:tcBorders>
              <w:right w:val="single" w:sz="4" w:space="0" w:color="auto"/>
            </w:tcBorders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Своевременное составление и предоставление отчетности о работе библиотеки.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П3</w:t>
            </w:r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0 баллов – отрицательная динамика;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1 балл – стабильность;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2 балла – положительная динамика</w:t>
            </w:r>
          </w:p>
        </w:tc>
        <w:tc>
          <w:tcPr>
            <w:tcW w:w="1620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823" w:rsidRPr="00C04823" w:rsidTr="001B31A4">
        <w:trPr>
          <w:trHeight w:val="639"/>
        </w:trPr>
        <w:tc>
          <w:tcPr>
            <w:tcW w:w="1798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7" w:type="dxa"/>
            <w:tcBorders>
              <w:right w:val="single" w:sz="4" w:space="0" w:color="auto"/>
            </w:tcBorders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Количество обращений в библиотеку за отчетный период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0 баллов – отрицательная динамика;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1 балл – стабильность;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2 балла – положительная динамика</w:t>
            </w:r>
          </w:p>
        </w:tc>
        <w:tc>
          <w:tcPr>
            <w:tcW w:w="1620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823" w:rsidRPr="00C04823" w:rsidTr="001B31A4">
        <w:trPr>
          <w:trHeight w:val="425"/>
        </w:trPr>
        <w:tc>
          <w:tcPr>
            <w:tcW w:w="1798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7" w:type="dxa"/>
            <w:tcBorders>
              <w:right w:val="single" w:sz="4" w:space="0" w:color="auto"/>
            </w:tcBorders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 xml:space="preserve">Количество новых поступлений библиотечного фонда 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П5</w:t>
            </w:r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0 баллов – отрицательная динамика;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1 балл – стабильность;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2 балла – положительная динамика</w:t>
            </w:r>
          </w:p>
        </w:tc>
        <w:tc>
          <w:tcPr>
            <w:tcW w:w="1620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823" w:rsidRPr="00C04823" w:rsidTr="001B31A4">
        <w:trPr>
          <w:trHeight w:val="497"/>
        </w:trPr>
        <w:tc>
          <w:tcPr>
            <w:tcW w:w="1798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7" w:type="dxa"/>
            <w:tcBorders>
              <w:right w:val="single" w:sz="4" w:space="0" w:color="auto"/>
            </w:tcBorders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 xml:space="preserve">Количество полнотекстовых оцифрованных документов, включенных в состав электронной библиотеки 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0 баллов – отрицательная динамика;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1 балл – стабильность;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2 балла – положительная динамика</w:t>
            </w:r>
          </w:p>
        </w:tc>
        <w:tc>
          <w:tcPr>
            <w:tcW w:w="1620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823" w:rsidRPr="00C04823" w:rsidTr="001B31A4">
        <w:trPr>
          <w:trHeight w:val="497"/>
        </w:trPr>
        <w:tc>
          <w:tcPr>
            <w:tcW w:w="1798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7" w:type="dxa"/>
            <w:tcBorders>
              <w:right w:val="single" w:sz="4" w:space="0" w:color="auto"/>
            </w:tcBorders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Количество записей, переданных библиотекой в Сводный электронный каталог библиотек России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0 баллов – отрицательная динамика;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1 балл – стабильность;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2 балла – положительная динамика</w:t>
            </w:r>
          </w:p>
        </w:tc>
        <w:tc>
          <w:tcPr>
            <w:tcW w:w="1620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823" w:rsidRPr="00C04823" w:rsidTr="001B31A4">
        <w:trPr>
          <w:trHeight w:val="750"/>
        </w:trPr>
        <w:tc>
          <w:tcPr>
            <w:tcW w:w="1798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7" w:type="dxa"/>
            <w:tcBorders>
              <w:right w:val="single" w:sz="4" w:space="0" w:color="auto"/>
            </w:tcBorders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 xml:space="preserve">Количество записей электронного каталога и других баз данных, создаваемых библиотекой 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П8</w:t>
            </w:r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0 баллов – отрицательная динамика;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1 балл – стабильность;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2 балла – положительная динамика</w:t>
            </w:r>
          </w:p>
        </w:tc>
        <w:tc>
          <w:tcPr>
            <w:tcW w:w="1620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823" w:rsidRPr="00C04823" w:rsidTr="001B31A4">
        <w:trPr>
          <w:trHeight w:val="497"/>
        </w:trPr>
        <w:tc>
          <w:tcPr>
            <w:tcW w:w="1798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7" w:type="dxa"/>
            <w:tcBorders>
              <w:right w:val="single" w:sz="4" w:space="0" w:color="auto"/>
            </w:tcBorders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 xml:space="preserve">Количество справок, консультаций для пользователей 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0 баллов – отрицательная динамика;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1 балл – стабильность;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2 балла – положительная динамика</w:t>
            </w:r>
          </w:p>
        </w:tc>
        <w:tc>
          <w:tcPr>
            <w:tcW w:w="1620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823" w:rsidRPr="00C04823" w:rsidTr="001B31A4">
        <w:trPr>
          <w:trHeight w:val="497"/>
        </w:trPr>
        <w:tc>
          <w:tcPr>
            <w:tcW w:w="1798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7" w:type="dxa"/>
            <w:tcBorders>
              <w:right w:val="single" w:sz="4" w:space="0" w:color="auto"/>
            </w:tcBorders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Количество посещений интернет-сайта библиотеки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П10</w:t>
            </w:r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До 5 баллов</w:t>
            </w:r>
            <w:proofErr w:type="gramStart"/>
            <w:r w:rsidRPr="00C04823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  <w:r w:rsidRPr="00C04823">
              <w:rPr>
                <w:rFonts w:ascii="Times New Roman" w:hAnsi="Times New Roman"/>
                <w:sz w:val="20"/>
                <w:szCs w:val="20"/>
              </w:rPr>
              <w:t xml:space="preserve"> баллов – отрицательная динамика;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1 балл – стабильность;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lastRenderedPageBreak/>
              <w:t>2 балла – положительная динамика</w:t>
            </w:r>
          </w:p>
        </w:tc>
        <w:tc>
          <w:tcPr>
            <w:tcW w:w="1620" w:type="dxa"/>
            <w:vMerge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823" w:rsidRPr="00C04823" w:rsidTr="001B31A4">
        <w:trPr>
          <w:trHeight w:val="497"/>
        </w:trPr>
        <w:tc>
          <w:tcPr>
            <w:tcW w:w="1798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7" w:type="dxa"/>
            <w:tcBorders>
              <w:right w:val="single" w:sz="4" w:space="0" w:color="auto"/>
            </w:tcBorders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Увеличение платных услуг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П11</w:t>
            </w:r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Минус2балла-отрицательная динамика,  0 баллов-стабильность ,2балл</w:t>
            </w:r>
            <w:proofErr w:type="gramStart"/>
            <w:r w:rsidRPr="00C0482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C04823">
              <w:rPr>
                <w:rFonts w:ascii="Times New Roman" w:hAnsi="Times New Roman"/>
                <w:sz w:val="20"/>
                <w:szCs w:val="20"/>
              </w:rPr>
              <w:t xml:space="preserve"> положительная динамика</w:t>
            </w:r>
          </w:p>
        </w:tc>
        <w:tc>
          <w:tcPr>
            <w:tcW w:w="1620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823" w:rsidRPr="00C04823" w:rsidTr="001B31A4">
        <w:trPr>
          <w:trHeight w:val="497"/>
        </w:trPr>
        <w:tc>
          <w:tcPr>
            <w:tcW w:w="1798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C04823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C04823">
              <w:rPr>
                <w:rFonts w:ascii="Times New Roman" w:hAnsi="Times New Roman"/>
                <w:sz w:val="20"/>
                <w:szCs w:val="20"/>
              </w:rPr>
              <w:t xml:space="preserve"> Обеспечение комплексной безопасности учреждения </w:t>
            </w:r>
          </w:p>
        </w:tc>
        <w:tc>
          <w:tcPr>
            <w:tcW w:w="1622" w:type="dxa"/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Соблюдение мер противопожарной и антитеррористической безопасности,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4823">
              <w:rPr>
                <w:rFonts w:ascii="Times New Roman" w:hAnsi="Times New Roman"/>
                <w:sz w:val="20"/>
                <w:szCs w:val="20"/>
              </w:rPr>
              <w:t>по охране труда.</w:t>
            </w:r>
          </w:p>
        </w:tc>
        <w:tc>
          <w:tcPr>
            <w:tcW w:w="6187" w:type="dxa"/>
            <w:tcBorders>
              <w:right w:val="single" w:sz="4" w:space="0" w:color="auto"/>
            </w:tcBorders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Своевременная подготовка к отопительному сезону, отсутствие  замечаний со стороны контролирующих органов</w:t>
            </w:r>
            <w:proofErr w:type="gramStart"/>
            <w:r w:rsidRPr="00C04823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C04823" w:rsidRPr="00C04823" w:rsidRDefault="00C04823" w:rsidP="00C04823">
            <w:pPr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П12</w:t>
            </w:r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 xml:space="preserve">Минус 2 балла отрицательная динамика,2 балла </w:t>
            </w:r>
            <w:proofErr w:type="gramStart"/>
            <w:r w:rsidRPr="00C04823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C04823">
              <w:rPr>
                <w:rFonts w:ascii="Times New Roman" w:hAnsi="Times New Roman"/>
                <w:sz w:val="20"/>
                <w:szCs w:val="20"/>
              </w:rPr>
              <w:t>оложительная  динамика</w:t>
            </w:r>
          </w:p>
        </w:tc>
        <w:tc>
          <w:tcPr>
            <w:tcW w:w="1620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</w:tr>
    </w:tbl>
    <w:p w:rsidR="00C04823" w:rsidRDefault="00C04823" w:rsidP="00C04823">
      <w:pPr>
        <w:pStyle w:val="a8"/>
        <w:jc w:val="left"/>
        <w:rPr>
          <w:rFonts w:ascii="Times New Roman" w:hAnsi="Times New Roman"/>
          <w:sz w:val="24"/>
          <w:szCs w:val="24"/>
        </w:rPr>
      </w:pPr>
    </w:p>
    <w:p w:rsidR="004048F8" w:rsidRDefault="004048F8" w:rsidP="00112F92">
      <w:pPr>
        <w:pStyle w:val="a8"/>
        <w:ind w:firstLine="0"/>
        <w:jc w:val="left"/>
        <w:rPr>
          <w:rFonts w:ascii="Times New Roman" w:hAnsi="Times New Roman"/>
          <w:sz w:val="20"/>
          <w:szCs w:val="20"/>
        </w:rPr>
      </w:pPr>
    </w:p>
    <w:p w:rsidR="00C04823" w:rsidRDefault="00C04823" w:rsidP="00112F92">
      <w:pPr>
        <w:pStyle w:val="a8"/>
        <w:ind w:firstLine="0"/>
        <w:jc w:val="left"/>
        <w:rPr>
          <w:rFonts w:ascii="Times New Roman" w:hAnsi="Times New Roman"/>
          <w:sz w:val="20"/>
          <w:szCs w:val="20"/>
        </w:rPr>
        <w:sectPr w:rsidR="00C04823" w:rsidSect="00CA36EA">
          <w:pgSz w:w="16838" w:h="11906" w:orient="landscape"/>
          <w:pgMar w:top="1134" w:right="1134" w:bottom="1133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156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565"/>
        <w:gridCol w:w="3402"/>
        <w:gridCol w:w="3402"/>
        <w:gridCol w:w="97"/>
      </w:tblGrid>
      <w:tr w:rsidR="00C04823" w:rsidRPr="00C04823" w:rsidTr="001B31A4">
        <w:tc>
          <w:tcPr>
            <w:tcW w:w="15417" w:type="dxa"/>
            <w:gridSpan w:val="5"/>
            <w:tcBorders>
              <w:bottom w:val="nil"/>
            </w:tcBorders>
          </w:tcPr>
          <w:p w:rsidR="00C04823" w:rsidRPr="00C04823" w:rsidRDefault="00C04823" w:rsidP="00C04823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82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Премиальные выплаты по итогам работы за год</w:t>
            </w:r>
          </w:p>
        </w:tc>
      </w:tr>
      <w:tr w:rsidR="00C04823" w:rsidRPr="00C04823" w:rsidTr="001B31A4">
        <w:trPr>
          <w:gridAfter w:val="1"/>
          <w:wAfter w:w="97" w:type="dxa"/>
          <w:trHeight w:val="478"/>
        </w:trPr>
        <w:tc>
          <w:tcPr>
            <w:tcW w:w="1951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65" w:type="dxa"/>
            <w:tcBorders>
              <w:top w:val="single" w:sz="4" w:space="0" w:color="auto"/>
            </w:tcBorders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Наименование критерия</w:t>
            </w:r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 xml:space="preserve">Методика расчета 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целевое значение</w:t>
            </w:r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периодичность</w:t>
            </w:r>
          </w:p>
        </w:tc>
      </w:tr>
      <w:tr w:rsidR="00C04823" w:rsidRPr="00C04823" w:rsidTr="001B31A4">
        <w:trPr>
          <w:gridAfter w:val="1"/>
          <w:wAfter w:w="97" w:type="dxa"/>
          <w:trHeight w:val="2190"/>
        </w:trPr>
        <w:tc>
          <w:tcPr>
            <w:tcW w:w="1951" w:type="dxa"/>
            <w:tcBorders>
              <w:bottom w:val="single" w:sz="4" w:space="0" w:color="auto"/>
            </w:tcBorders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Выполнение государственного задания</w:t>
            </w:r>
          </w:p>
        </w:tc>
        <w:tc>
          <w:tcPr>
            <w:tcW w:w="6565" w:type="dxa"/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 xml:space="preserve">- объем оказания </w:t>
            </w:r>
            <w:proofErr w:type="gramStart"/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муниципальной</w:t>
            </w:r>
            <w:proofErr w:type="gramEnd"/>
            <w:r w:rsidRPr="00C04823">
              <w:rPr>
                <w:rFonts w:ascii="Times New Roman" w:hAnsi="Times New Roman"/>
                <w:b/>
                <w:sz w:val="20"/>
                <w:szCs w:val="20"/>
              </w:rPr>
              <w:t xml:space="preserve"> услуг</w:t>
            </w:r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 xml:space="preserve">Отношение фактического значения объема оказания государственной услуги к </w:t>
            </w:r>
            <w:proofErr w:type="gramStart"/>
            <w:r w:rsidRPr="00C04823">
              <w:rPr>
                <w:rFonts w:ascii="Times New Roman" w:hAnsi="Times New Roman"/>
                <w:sz w:val="20"/>
                <w:szCs w:val="20"/>
              </w:rPr>
              <w:t>плановому</w:t>
            </w:r>
            <w:proofErr w:type="gramEnd"/>
            <w:r w:rsidRPr="00C04823">
              <w:rPr>
                <w:rFonts w:ascii="Times New Roman" w:hAnsi="Times New Roman"/>
                <w:sz w:val="20"/>
                <w:szCs w:val="20"/>
              </w:rPr>
              <w:t xml:space="preserve"> (%):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Достижение планового значения -50 баллов;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Меньше планового значения -0 баллов.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 xml:space="preserve">Один раз в год до 1 декабря </w:t>
            </w:r>
          </w:p>
        </w:tc>
      </w:tr>
      <w:tr w:rsidR="00C04823" w:rsidRPr="00C04823" w:rsidTr="001B31A4">
        <w:trPr>
          <w:gridAfter w:val="1"/>
          <w:wAfter w:w="97" w:type="dxa"/>
          <w:trHeight w:val="42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Создание условий развития профессионализма</w:t>
            </w:r>
          </w:p>
        </w:tc>
        <w:tc>
          <w:tcPr>
            <w:tcW w:w="6565" w:type="dxa"/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-реализация проектов инновационной и экспериментальной деятельности;</w:t>
            </w:r>
          </w:p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-организация и проведение всероссийских, областных и районных мероприятий</w:t>
            </w:r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Наличие организационно-распорядительных документов, подтверждающих реализацию проектов инновационной и экспериментальной деятельности учреждения: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Имеются -50 балов: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Не имеются -0 баллов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Наличие организационно-распорядительных документов органов власти о проведении мероприятий: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Имеются -50 балов: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Не имеются -0 баллов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Один раз в год до 1 декабря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823" w:rsidRPr="00C04823" w:rsidTr="001B31A4">
        <w:trPr>
          <w:gridAfter w:val="1"/>
          <w:wAfter w:w="97" w:type="dxa"/>
          <w:trHeight w:val="29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 xml:space="preserve">Уровень исполнительской дисциплины руководителя </w:t>
            </w:r>
          </w:p>
        </w:tc>
        <w:tc>
          <w:tcPr>
            <w:tcW w:w="6565" w:type="dxa"/>
            <w:tcBorders>
              <w:bottom w:val="single" w:sz="4" w:space="0" w:color="auto"/>
            </w:tcBorders>
          </w:tcPr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- своевременность предоставления документов, информации и отчетов</w:t>
            </w:r>
          </w:p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- выполнение условий трудового договора с учредителем;</w:t>
            </w:r>
          </w:p>
          <w:p w:rsidR="00C04823" w:rsidRPr="00C04823" w:rsidRDefault="00C04823" w:rsidP="00C04823">
            <w:pPr>
              <w:keepNext/>
              <w:keepLines/>
              <w:widowControl/>
              <w:tabs>
                <w:tab w:val="left" w:pos="252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823">
              <w:rPr>
                <w:rFonts w:ascii="Times New Roman" w:hAnsi="Times New Roman"/>
                <w:b/>
                <w:sz w:val="20"/>
                <w:szCs w:val="20"/>
              </w:rPr>
              <w:t>-целевое расходование бюджетных средств</w:t>
            </w:r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Своевременность предоставления документов, информации и отчетов -50 баллов;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gramStart"/>
            <w:r w:rsidRPr="00C04823">
              <w:rPr>
                <w:rFonts w:ascii="Times New Roman" w:hAnsi="Times New Roman"/>
                <w:sz w:val="20"/>
                <w:szCs w:val="20"/>
              </w:rPr>
              <w:t>т(</w:t>
            </w:r>
            <w:proofErr w:type="gramEnd"/>
            <w:r w:rsidRPr="00C04823">
              <w:rPr>
                <w:rFonts w:ascii="Times New Roman" w:hAnsi="Times New Roman"/>
                <w:sz w:val="20"/>
                <w:szCs w:val="20"/>
              </w:rPr>
              <w:t>наличие просроченных документов)-0 баллов;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Выполнение условий трудового договора с учредителем</w:t>
            </w:r>
            <w:proofErr w:type="gramStart"/>
            <w:r w:rsidRPr="00C04823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Да -50 баллов;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gramStart"/>
            <w:r w:rsidRPr="00C04823">
              <w:rPr>
                <w:rFonts w:ascii="Times New Roman" w:hAnsi="Times New Roman"/>
                <w:sz w:val="20"/>
                <w:szCs w:val="20"/>
              </w:rPr>
              <w:t>т(</w:t>
            </w:r>
            <w:proofErr w:type="gramEnd"/>
            <w:r w:rsidRPr="00C04823">
              <w:rPr>
                <w:rFonts w:ascii="Times New Roman" w:hAnsi="Times New Roman"/>
                <w:sz w:val="20"/>
                <w:szCs w:val="20"/>
              </w:rPr>
              <w:t>наличие замечаний)-0 баллов;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Целевое расходование бюджетных средств: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t>Да -50 баллов;</w:t>
            </w:r>
          </w:p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lastRenderedPageBreak/>
              <w:t>Не</w:t>
            </w:r>
            <w:proofErr w:type="gramStart"/>
            <w:r w:rsidRPr="00C04823">
              <w:rPr>
                <w:rFonts w:ascii="Times New Roman" w:hAnsi="Times New Roman"/>
                <w:sz w:val="20"/>
                <w:szCs w:val="20"/>
              </w:rPr>
              <w:t>т(</w:t>
            </w:r>
            <w:proofErr w:type="gramEnd"/>
            <w:r w:rsidRPr="00C04823">
              <w:rPr>
                <w:rFonts w:ascii="Times New Roman" w:hAnsi="Times New Roman"/>
                <w:sz w:val="20"/>
                <w:szCs w:val="20"/>
              </w:rPr>
              <w:t>наличие предписаний различных проверяющих органов)-0 баллов.</w:t>
            </w:r>
          </w:p>
        </w:tc>
        <w:tc>
          <w:tcPr>
            <w:tcW w:w="3402" w:type="dxa"/>
          </w:tcPr>
          <w:p w:rsidR="00C04823" w:rsidRPr="00C04823" w:rsidRDefault="00C04823" w:rsidP="00C0482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04823">
              <w:rPr>
                <w:rFonts w:ascii="Times New Roman" w:hAnsi="Times New Roman"/>
                <w:sz w:val="20"/>
                <w:szCs w:val="20"/>
              </w:rPr>
              <w:lastRenderedPageBreak/>
              <w:t>Один раз в год до 1 декабря</w:t>
            </w:r>
          </w:p>
        </w:tc>
      </w:tr>
    </w:tbl>
    <w:p w:rsidR="00C04823" w:rsidRDefault="00C04823" w:rsidP="00112F92">
      <w:pPr>
        <w:pStyle w:val="a8"/>
        <w:ind w:firstLine="0"/>
        <w:jc w:val="left"/>
        <w:rPr>
          <w:rFonts w:ascii="Times New Roman" w:hAnsi="Times New Roman"/>
          <w:sz w:val="20"/>
          <w:szCs w:val="20"/>
        </w:rPr>
      </w:pPr>
    </w:p>
    <w:p w:rsidR="00C04823" w:rsidRDefault="00C04823" w:rsidP="00112F92">
      <w:pPr>
        <w:pStyle w:val="a8"/>
        <w:ind w:firstLine="0"/>
        <w:jc w:val="left"/>
        <w:rPr>
          <w:rFonts w:ascii="Times New Roman" w:hAnsi="Times New Roman"/>
          <w:sz w:val="20"/>
          <w:szCs w:val="20"/>
        </w:rPr>
      </w:pPr>
    </w:p>
    <w:p w:rsidR="00C04823" w:rsidRPr="00C04823" w:rsidRDefault="00C04823" w:rsidP="00C0482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4823">
        <w:rPr>
          <w:rFonts w:ascii="Times New Roman" w:hAnsi="Times New Roman"/>
          <w:b/>
          <w:color w:val="000000"/>
          <w:sz w:val="28"/>
          <w:szCs w:val="28"/>
        </w:rPr>
        <w:t>Порядок определения размера выплат стимулирующего характера.</w:t>
      </w:r>
    </w:p>
    <w:p w:rsidR="00C04823" w:rsidRPr="00C04823" w:rsidRDefault="00C04823" w:rsidP="00C04823">
      <w:pPr>
        <w:widowControl/>
        <w:autoSpaceDE/>
        <w:autoSpaceDN/>
        <w:adjustRightInd/>
        <w:ind w:firstLine="0"/>
        <w:rPr>
          <w:rFonts w:ascii="Times New Roman" w:hAnsi="Times New Roman"/>
          <w:color w:val="000000"/>
          <w:sz w:val="28"/>
          <w:szCs w:val="28"/>
        </w:rPr>
      </w:pPr>
      <w:r w:rsidRPr="00C04823">
        <w:rPr>
          <w:rFonts w:ascii="Times New Roman" w:hAnsi="Times New Roman"/>
          <w:color w:val="000000"/>
          <w:sz w:val="28"/>
          <w:szCs w:val="28"/>
        </w:rPr>
        <w:t> </w:t>
      </w:r>
    </w:p>
    <w:p w:rsidR="00C04823" w:rsidRPr="00C04823" w:rsidRDefault="00C04823" w:rsidP="00C04823">
      <w:pPr>
        <w:widowControl/>
        <w:autoSpaceDE/>
        <w:autoSpaceDN/>
        <w:adjustRightInd/>
        <w:ind w:firstLine="540"/>
        <w:rPr>
          <w:rFonts w:ascii="Times New Roman" w:hAnsi="Times New Roman"/>
          <w:sz w:val="24"/>
          <w:szCs w:val="24"/>
        </w:rPr>
      </w:pPr>
      <w:r w:rsidRPr="00C04823">
        <w:rPr>
          <w:rFonts w:ascii="Times New Roman" w:hAnsi="Times New Roman"/>
          <w:sz w:val="24"/>
          <w:szCs w:val="24"/>
        </w:rPr>
        <w:t xml:space="preserve">1. Оценка </w:t>
      </w:r>
      <w:proofErr w:type="gramStart"/>
      <w:r w:rsidRPr="00C04823">
        <w:rPr>
          <w:rFonts w:ascii="Times New Roman" w:hAnsi="Times New Roman"/>
          <w:sz w:val="24"/>
          <w:szCs w:val="24"/>
        </w:rPr>
        <w:t>результативности  деятельности  работников учреждений культуры</w:t>
      </w:r>
      <w:proofErr w:type="gramEnd"/>
      <w:r w:rsidRPr="00C04823">
        <w:rPr>
          <w:rFonts w:ascii="Times New Roman" w:hAnsi="Times New Roman"/>
          <w:sz w:val="24"/>
          <w:szCs w:val="24"/>
        </w:rPr>
        <w:t xml:space="preserve"> производится раз в квартал. Для этого каждый работник  самостоятельно заполняет карту результативности своей деятельности за отчётный период и сдаёт её для выверки и подсчёта баллов.</w:t>
      </w:r>
    </w:p>
    <w:p w:rsidR="00C04823" w:rsidRPr="00C04823" w:rsidRDefault="00C04823" w:rsidP="00C04823">
      <w:pPr>
        <w:widowControl/>
        <w:autoSpaceDE/>
        <w:autoSpaceDN/>
        <w:adjustRightInd/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C04823">
        <w:rPr>
          <w:rFonts w:ascii="Times New Roman" w:hAnsi="Times New Roman"/>
          <w:color w:val="000000"/>
          <w:sz w:val="24"/>
          <w:szCs w:val="24"/>
        </w:rPr>
        <w:t>.  Для подсчёта баллов в учреждении приказом руководителя создаётся комиссия. В состав комиссии могут быть назначены заместители руководителя, руководители методических объединений, члены профсоюзного комитета,  и другие работники учреждения. Производится  выверка и подсчёт баллов каждому работнику учреждения за период, по результатам которого устанавливается выплата  стимулирующего характера, предусмотренная пунктом 1.3.  настоящего Положения.</w:t>
      </w:r>
    </w:p>
    <w:p w:rsidR="00C04823" w:rsidRPr="00C04823" w:rsidRDefault="00C04823" w:rsidP="00C04823">
      <w:pPr>
        <w:widowControl/>
        <w:autoSpaceDE/>
        <w:autoSpaceDN/>
        <w:adjustRightInd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4823">
        <w:rPr>
          <w:rFonts w:ascii="Times New Roman" w:hAnsi="Times New Roman"/>
          <w:color w:val="000000"/>
          <w:sz w:val="24"/>
          <w:szCs w:val="24"/>
        </w:rPr>
        <w:t>3. Размер стимулирующей части фонда оплаты труда, запланированный на текущий период для каждой категории работников</w:t>
      </w:r>
      <w:proofErr w:type="gramStart"/>
      <w:r w:rsidRPr="00C04823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C04823">
        <w:rPr>
          <w:rFonts w:ascii="Times New Roman" w:hAnsi="Times New Roman"/>
          <w:color w:val="000000"/>
          <w:sz w:val="24"/>
          <w:szCs w:val="24"/>
        </w:rPr>
        <w:t xml:space="preserve"> разделить на максимально возможную для данной категории работников сумму баллов. В результате получаем денежный вес (в рублях) каждого балла. Для работников разных категорий получается свой денежный вес (в рублях) каждого балла. Этот показатель (денежный вес) умножаем на сумму баллов конкретного работника. В результате получаем размер выплаты стимулирующего характера конкретного работника на текущий период.</w:t>
      </w:r>
    </w:p>
    <w:p w:rsidR="00C04823" w:rsidRPr="00C04823" w:rsidRDefault="00C04823" w:rsidP="00C04823">
      <w:pPr>
        <w:widowControl/>
        <w:autoSpaceDE/>
        <w:autoSpaceDN/>
        <w:adjustRightInd/>
        <w:ind w:firstLine="567"/>
        <w:rPr>
          <w:rFonts w:ascii="Times New Roman" w:hAnsi="Times New Roman"/>
          <w:sz w:val="24"/>
          <w:szCs w:val="24"/>
        </w:rPr>
      </w:pPr>
      <w:r w:rsidRPr="00C04823">
        <w:rPr>
          <w:rFonts w:ascii="Times New Roman" w:hAnsi="Times New Roman"/>
          <w:bCs/>
          <w:sz w:val="24"/>
          <w:szCs w:val="24"/>
        </w:rPr>
        <w:t>4. Баллы выставляются  за конкретные показатели  и могут быть изменены</w:t>
      </w:r>
      <w:proofErr w:type="gramStart"/>
      <w:r w:rsidRPr="00C04823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C04823">
        <w:rPr>
          <w:rFonts w:ascii="Times New Roman" w:hAnsi="Times New Roman"/>
          <w:bCs/>
          <w:sz w:val="24"/>
          <w:szCs w:val="24"/>
        </w:rPr>
        <w:t xml:space="preserve"> если качество работы работника изменилось. Максимальное количество баллов свидетельствует о высоком качестве профессиональной деятельности   работника и служит основанием для установления максимальной доплаты. Размер  доплаты стимулирующей части назначается  на квартальный  срок и выплачивается ежемесячно.</w:t>
      </w:r>
    </w:p>
    <w:p w:rsidR="00C04823" w:rsidRPr="00C04823" w:rsidRDefault="00C04823" w:rsidP="00C04823">
      <w:pPr>
        <w:widowControl/>
        <w:autoSpaceDE/>
        <w:autoSpaceDN/>
        <w:adjustRightInd/>
        <w:ind w:firstLine="567"/>
        <w:rPr>
          <w:rFonts w:ascii="Times New Roman" w:hAnsi="Times New Roman"/>
          <w:sz w:val="24"/>
          <w:szCs w:val="24"/>
        </w:rPr>
      </w:pPr>
      <w:r w:rsidRPr="00C04823">
        <w:rPr>
          <w:rFonts w:ascii="Times New Roman" w:hAnsi="Times New Roman"/>
          <w:sz w:val="24"/>
          <w:szCs w:val="24"/>
        </w:rPr>
        <w:t xml:space="preserve">5. Стимулирующие выплаты могут быть сняты полностью или уменьшены </w:t>
      </w:r>
      <w:r w:rsidRPr="00C04823">
        <w:rPr>
          <w:rFonts w:ascii="Times New Roman" w:hAnsi="Times New Roman"/>
          <w:color w:val="000000"/>
          <w:sz w:val="24"/>
          <w:szCs w:val="24"/>
        </w:rPr>
        <w:t xml:space="preserve">на 5 баллов </w:t>
      </w:r>
      <w:r w:rsidRPr="00C04823">
        <w:rPr>
          <w:rFonts w:ascii="Times New Roman" w:hAnsi="Times New Roman"/>
          <w:sz w:val="24"/>
          <w:szCs w:val="24"/>
        </w:rPr>
        <w:t>на основании приказа руководителя учреждения в случаях:</w:t>
      </w:r>
    </w:p>
    <w:p w:rsidR="00C04823" w:rsidRPr="00C04823" w:rsidRDefault="00C04823" w:rsidP="00C04823">
      <w:pPr>
        <w:widowControl/>
        <w:autoSpaceDE/>
        <w:autoSpaceDN/>
        <w:adjustRightInd/>
        <w:jc w:val="left"/>
        <w:rPr>
          <w:rFonts w:ascii="Times New Roman" w:hAnsi="Times New Roman"/>
          <w:color w:val="000000"/>
          <w:sz w:val="24"/>
          <w:szCs w:val="24"/>
        </w:rPr>
      </w:pPr>
      <w:r w:rsidRPr="00C04823">
        <w:rPr>
          <w:rFonts w:ascii="Times New Roman" w:hAnsi="Times New Roman"/>
          <w:color w:val="000000"/>
          <w:sz w:val="24"/>
          <w:szCs w:val="24"/>
        </w:rPr>
        <w:t>если на работника учреждения за период, по результатам которого устанавливаются выплаты стимулирующего характера, налагалось дисциплинарное взыскание;</w:t>
      </w:r>
    </w:p>
    <w:p w:rsidR="00C04823" w:rsidRPr="00C04823" w:rsidRDefault="00C04823" w:rsidP="00C04823">
      <w:pPr>
        <w:widowControl/>
        <w:tabs>
          <w:tab w:val="left" w:pos="567"/>
        </w:tabs>
        <w:autoSpaceDE/>
        <w:autoSpaceDN/>
        <w:adjustRightInd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C04823">
        <w:rPr>
          <w:rFonts w:ascii="Times New Roman" w:hAnsi="Times New Roman"/>
          <w:color w:val="000000"/>
          <w:sz w:val="24"/>
          <w:szCs w:val="24"/>
        </w:rPr>
        <w:t>сотрудник имеет замечание за нарушение этики;</w:t>
      </w:r>
    </w:p>
    <w:p w:rsidR="00C04823" w:rsidRPr="00C04823" w:rsidRDefault="00C04823" w:rsidP="00C04823">
      <w:pPr>
        <w:widowControl/>
        <w:tabs>
          <w:tab w:val="left" w:pos="567"/>
        </w:tabs>
        <w:autoSpaceDE/>
        <w:autoSpaceDN/>
        <w:adjustRightInd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C04823">
        <w:rPr>
          <w:rFonts w:ascii="Times New Roman" w:hAnsi="Times New Roman"/>
          <w:sz w:val="24"/>
          <w:szCs w:val="24"/>
        </w:rPr>
        <w:t>нарушения дисциплины труда;</w:t>
      </w:r>
    </w:p>
    <w:p w:rsidR="00C04823" w:rsidRPr="00C04823" w:rsidRDefault="00C04823" w:rsidP="00327383">
      <w:pPr>
        <w:widowControl/>
        <w:tabs>
          <w:tab w:val="left" w:pos="567"/>
        </w:tabs>
        <w:autoSpaceDE/>
        <w:autoSpaceDN/>
        <w:adjustRightInd/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 w:rsidRPr="00C04823">
        <w:rPr>
          <w:rFonts w:ascii="Times New Roman" w:hAnsi="Times New Roman"/>
          <w:sz w:val="24"/>
          <w:szCs w:val="24"/>
        </w:rPr>
        <w:t>несвоевременного выполнения заданий или некачественного выполнения работы, определенной при установлении стимулирующей выплаты на основании документов, подтверждающих указанные факты (докладные, акты и другие).</w:t>
      </w:r>
    </w:p>
    <w:p w:rsidR="00C04823" w:rsidRPr="00C04823" w:rsidRDefault="00C04823" w:rsidP="00C04823">
      <w:pPr>
        <w:widowControl/>
        <w:autoSpaceDE/>
        <w:autoSpaceDN/>
        <w:adjustRightInd/>
        <w:ind w:firstLine="567"/>
        <w:rPr>
          <w:rFonts w:ascii="Times New Roman" w:hAnsi="Times New Roman"/>
          <w:sz w:val="24"/>
          <w:szCs w:val="24"/>
        </w:rPr>
      </w:pPr>
      <w:r w:rsidRPr="00C04823">
        <w:rPr>
          <w:rFonts w:ascii="Times New Roman" w:hAnsi="Times New Roman"/>
          <w:sz w:val="24"/>
          <w:szCs w:val="24"/>
        </w:rPr>
        <w:t>6. Снижение баллов производится на основании приказа руководителя учреждения. Приказы об установлении, снятии, уменьшении стимулирующих выплат доводятся до сведения работников под роспись.</w:t>
      </w:r>
    </w:p>
    <w:p w:rsidR="00C04823" w:rsidRPr="00C04823" w:rsidRDefault="00C04823" w:rsidP="00C04823">
      <w:pPr>
        <w:widowControl/>
        <w:autoSpaceDE/>
        <w:autoSpaceDN/>
        <w:adjustRightInd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4823">
        <w:rPr>
          <w:rFonts w:ascii="Times New Roman" w:hAnsi="Times New Roman"/>
          <w:color w:val="000000"/>
          <w:sz w:val="24"/>
          <w:szCs w:val="24"/>
        </w:rPr>
        <w:t>7. В случае если часть стимулирующих выплат работникам учреждения будет выплачена по тем или иным причинам не полностью, допускается перераспределение средств внутри организации .</w:t>
      </w:r>
    </w:p>
    <w:p w:rsidR="00C04823" w:rsidRPr="00C04823" w:rsidRDefault="00C04823" w:rsidP="00C04823">
      <w:pPr>
        <w:widowControl/>
        <w:autoSpaceDE/>
        <w:autoSpaceDN/>
        <w:adjustRightInd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04823">
        <w:rPr>
          <w:rFonts w:ascii="Times New Roman" w:hAnsi="Times New Roman"/>
          <w:color w:val="000000"/>
          <w:sz w:val="24"/>
          <w:szCs w:val="24"/>
        </w:rPr>
        <w:lastRenderedPageBreak/>
        <w:t xml:space="preserve">8. В случае </w:t>
      </w:r>
      <w:proofErr w:type="gramStart"/>
      <w:r w:rsidRPr="00C04823">
        <w:rPr>
          <w:rFonts w:ascii="Times New Roman" w:hAnsi="Times New Roman"/>
          <w:color w:val="000000"/>
          <w:sz w:val="24"/>
          <w:szCs w:val="24"/>
        </w:rPr>
        <w:t>не согласия</w:t>
      </w:r>
      <w:proofErr w:type="gramEnd"/>
      <w:r w:rsidRPr="00C04823">
        <w:rPr>
          <w:rFonts w:ascii="Times New Roman" w:hAnsi="Times New Roman"/>
          <w:color w:val="000000"/>
          <w:sz w:val="24"/>
          <w:szCs w:val="24"/>
        </w:rPr>
        <w:t xml:space="preserve"> с размером стимулирующих выплат (количеством баллов) любой работник учреждения может подать заявление в конфликтную комиссию, которая создаётся приказом руководителя учреждения.</w:t>
      </w:r>
    </w:p>
    <w:p w:rsidR="00C04823" w:rsidRPr="00C04823" w:rsidRDefault="00C04823" w:rsidP="00C04823">
      <w:pPr>
        <w:widowControl/>
        <w:autoSpaceDE/>
        <w:autoSpaceDN/>
        <w:adjustRightInd/>
        <w:ind w:firstLine="567"/>
        <w:rPr>
          <w:rFonts w:ascii="Times New Roman" w:hAnsi="Times New Roman"/>
          <w:sz w:val="24"/>
          <w:szCs w:val="24"/>
        </w:rPr>
      </w:pPr>
      <w:r w:rsidRPr="00C04823">
        <w:rPr>
          <w:rFonts w:ascii="Times New Roman" w:hAnsi="Times New Roman"/>
          <w:sz w:val="24"/>
          <w:szCs w:val="24"/>
        </w:rPr>
        <w:t xml:space="preserve">9. </w:t>
      </w:r>
      <w:r w:rsidRPr="00C04823">
        <w:rPr>
          <w:rFonts w:ascii="Times New Roman" w:hAnsi="Times New Roman"/>
          <w:color w:val="000000"/>
          <w:sz w:val="24"/>
          <w:szCs w:val="24"/>
        </w:rPr>
        <w:t>В данное Положение могут вноситься дополнения и изменения связанные с производственной необходимостью, изменениями в  законодательстве.</w:t>
      </w:r>
    </w:p>
    <w:p w:rsidR="00C04823" w:rsidRDefault="00C04823" w:rsidP="00C04823">
      <w:pPr>
        <w:widowControl/>
        <w:autoSpaceDE/>
        <w:autoSpaceDN/>
        <w:adjustRightInd/>
        <w:ind w:firstLine="567"/>
        <w:rPr>
          <w:rFonts w:ascii="Times New Roman" w:hAnsi="Times New Roman"/>
          <w:sz w:val="24"/>
          <w:szCs w:val="24"/>
        </w:rPr>
      </w:pPr>
    </w:p>
    <w:p w:rsidR="00327383" w:rsidRDefault="00327383" w:rsidP="00C04823">
      <w:pPr>
        <w:widowControl/>
        <w:autoSpaceDE/>
        <w:autoSpaceDN/>
        <w:adjustRightInd/>
        <w:ind w:firstLine="567"/>
        <w:rPr>
          <w:rFonts w:ascii="Times New Roman" w:hAnsi="Times New Roman"/>
          <w:sz w:val="24"/>
          <w:szCs w:val="24"/>
        </w:rPr>
        <w:sectPr w:rsidR="00327383" w:rsidSect="00CA36EA">
          <w:pgSz w:w="16838" w:h="11906" w:orient="landscape"/>
          <w:pgMar w:top="1134" w:right="1134" w:bottom="1133" w:left="1134" w:header="708" w:footer="708" w:gutter="0"/>
          <w:cols w:space="708"/>
          <w:docGrid w:linePitch="360"/>
        </w:sectPr>
      </w:pPr>
    </w:p>
    <w:p w:rsidR="00327383" w:rsidRPr="00C04823" w:rsidRDefault="00327383" w:rsidP="00C04823">
      <w:pPr>
        <w:widowControl/>
        <w:autoSpaceDE/>
        <w:autoSpaceDN/>
        <w:adjustRightInd/>
        <w:ind w:firstLine="567"/>
        <w:rPr>
          <w:rFonts w:ascii="Times New Roman" w:hAnsi="Times New Roman"/>
          <w:sz w:val="24"/>
          <w:szCs w:val="24"/>
        </w:rPr>
      </w:pPr>
    </w:p>
    <w:p w:rsidR="00327383" w:rsidRPr="00327383" w:rsidRDefault="00327383" w:rsidP="0032738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27383">
        <w:rPr>
          <w:rFonts w:ascii="Times New Roman" w:hAnsi="Times New Roman"/>
          <w:b/>
          <w:sz w:val="24"/>
          <w:szCs w:val="24"/>
        </w:rPr>
        <w:t>КАРТА РЕЗУЛЬТАТИВНОСТИ</w:t>
      </w:r>
    </w:p>
    <w:p w:rsidR="00327383" w:rsidRPr="00327383" w:rsidRDefault="00327383" w:rsidP="0032738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27383" w:rsidRPr="00327383" w:rsidRDefault="00327383" w:rsidP="0032738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27383">
        <w:rPr>
          <w:rFonts w:ascii="Times New Roman" w:hAnsi="Times New Roman"/>
          <w:b/>
          <w:sz w:val="28"/>
          <w:szCs w:val="28"/>
        </w:rPr>
        <w:t xml:space="preserve">РАБОТНИКА СДК (библиотеки) </w:t>
      </w:r>
      <w:proofErr w:type="spellStart"/>
      <w:r w:rsidRPr="00327383">
        <w:rPr>
          <w:rFonts w:ascii="Times New Roman" w:hAnsi="Times New Roman"/>
          <w:b/>
          <w:sz w:val="28"/>
          <w:szCs w:val="28"/>
        </w:rPr>
        <w:t>Свободненского</w:t>
      </w:r>
      <w:proofErr w:type="spellEnd"/>
      <w:r w:rsidRPr="00327383">
        <w:rPr>
          <w:rFonts w:ascii="Times New Roman" w:hAnsi="Times New Roman"/>
          <w:b/>
          <w:sz w:val="28"/>
          <w:szCs w:val="28"/>
        </w:rPr>
        <w:t xml:space="preserve"> сельского поселения   Ф.И.О.</w:t>
      </w:r>
    </w:p>
    <w:p w:rsidR="00C04823" w:rsidRDefault="00C04823" w:rsidP="00C04823">
      <w:pPr>
        <w:widowControl/>
        <w:autoSpaceDE/>
        <w:autoSpaceDN/>
        <w:adjustRightInd/>
        <w:ind w:firstLine="567"/>
        <w:rPr>
          <w:rFonts w:ascii="Times New Roman" w:hAnsi="Times New Roman"/>
          <w:sz w:val="24"/>
          <w:szCs w:val="24"/>
        </w:rPr>
      </w:pPr>
    </w:p>
    <w:p w:rsidR="00327383" w:rsidRPr="00C04823" w:rsidRDefault="00327383" w:rsidP="00C04823">
      <w:pPr>
        <w:widowControl/>
        <w:autoSpaceDE/>
        <w:autoSpaceDN/>
        <w:adjustRightInd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6"/>
        <w:gridCol w:w="5511"/>
        <w:gridCol w:w="3703"/>
        <w:gridCol w:w="3666"/>
      </w:tblGrid>
      <w:tr w:rsidR="00327383" w:rsidRPr="00327383" w:rsidTr="001B31A4">
        <w:tc>
          <w:tcPr>
            <w:tcW w:w="1951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273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2738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25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>Показатели качества и результативности</w:t>
            </w: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327383" w:rsidRPr="00327383" w:rsidTr="001B31A4">
        <w:tc>
          <w:tcPr>
            <w:tcW w:w="1951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25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83" w:rsidRPr="00327383" w:rsidTr="001B31A4">
        <w:tc>
          <w:tcPr>
            <w:tcW w:w="1951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25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83" w:rsidRPr="00327383" w:rsidTr="001B31A4">
        <w:tc>
          <w:tcPr>
            <w:tcW w:w="1951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25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83" w:rsidRPr="00327383" w:rsidTr="001B31A4">
        <w:tc>
          <w:tcPr>
            <w:tcW w:w="1951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25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83" w:rsidRPr="00327383" w:rsidTr="001B31A4">
        <w:tc>
          <w:tcPr>
            <w:tcW w:w="1951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25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83" w:rsidRPr="00327383" w:rsidTr="001B31A4">
        <w:tc>
          <w:tcPr>
            <w:tcW w:w="1951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25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83" w:rsidRPr="00327383" w:rsidTr="001B31A4">
        <w:tc>
          <w:tcPr>
            <w:tcW w:w="1951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25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83" w:rsidRPr="00327383" w:rsidTr="001B31A4">
        <w:tc>
          <w:tcPr>
            <w:tcW w:w="1951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25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83" w:rsidRPr="00327383" w:rsidTr="001B31A4">
        <w:tc>
          <w:tcPr>
            <w:tcW w:w="1951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738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25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383" w:rsidRPr="00327383" w:rsidTr="001B31A4">
        <w:tc>
          <w:tcPr>
            <w:tcW w:w="1951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2738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725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327383" w:rsidRPr="00327383" w:rsidRDefault="00327383" w:rsidP="003273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4823" w:rsidRPr="00C04823" w:rsidRDefault="00C04823" w:rsidP="00112F92">
      <w:pPr>
        <w:pStyle w:val="a8"/>
        <w:ind w:firstLine="0"/>
        <w:jc w:val="left"/>
        <w:rPr>
          <w:rFonts w:ascii="Times New Roman" w:hAnsi="Times New Roman"/>
          <w:sz w:val="20"/>
          <w:szCs w:val="20"/>
        </w:rPr>
      </w:pPr>
    </w:p>
    <w:sectPr w:rsidR="00C04823" w:rsidRPr="00C04823" w:rsidSect="00CA36EA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28" w:rsidRDefault="008A3428" w:rsidP="008A1145">
      <w:r>
        <w:separator/>
      </w:r>
    </w:p>
  </w:endnote>
  <w:endnote w:type="continuationSeparator" w:id="0">
    <w:p w:rsidR="008A3428" w:rsidRDefault="008A3428" w:rsidP="008A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28" w:rsidRDefault="008A3428" w:rsidP="008A1145">
      <w:r>
        <w:separator/>
      </w:r>
    </w:p>
  </w:footnote>
  <w:footnote w:type="continuationSeparator" w:id="0">
    <w:p w:rsidR="008A3428" w:rsidRDefault="008A3428" w:rsidP="008A1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41D"/>
    <w:multiLevelType w:val="hybridMultilevel"/>
    <w:tmpl w:val="6066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7155"/>
    <w:multiLevelType w:val="hybridMultilevel"/>
    <w:tmpl w:val="134C8A14"/>
    <w:lvl w:ilvl="0" w:tplc="041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">
    <w:nsid w:val="27F92BDD"/>
    <w:multiLevelType w:val="multilevel"/>
    <w:tmpl w:val="0F2EB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4F595193"/>
    <w:multiLevelType w:val="hybridMultilevel"/>
    <w:tmpl w:val="6F58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390"/>
    <w:rsid w:val="00112F92"/>
    <w:rsid w:val="002965DA"/>
    <w:rsid w:val="00327383"/>
    <w:rsid w:val="004048F8"/>
    <w:rsid w:val="004550A2"/>
    <w:rsid w:val="007D2E7D"/>
    <w:rsid w:val="008A1145"/>
    <w:rsid w:val="008A3428"/>
    <w:rsid w:val="009B4390"/>
    <w:rsid w:val="009C5EDB"/>
    <w:rsid w:val="00A01D42"/>
    <w:rsid w:val="00A56B79"/>
    <w:rsid w:val="00B72114"/>
    <w:rsid w:val="00BF1D43"/>
    <w:rsid w:val="00C04823"/>
    <w:rsid w:val="00CA36EA"/>
    <w:rsid w:val="00CD7944"/>
    <w:rsid w:val="00D0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9B4390"/>
    <w:pPr>
      <w:ind w:firstLine="0"/>
      <w:jc w:val="left"/>
    </w:pPr>
  </w:style>
  <w:style w:type="paragraph" w:styleId="a4">
    <w:name w:val="Normal (Web)"/>
    <w:basedOn w:val="a"/>
    <w:rsid w:val="009B43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4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2"/>
    <w:locked/>
    <w:rsid w:val="00BF1D4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F1D43"/>
    <w:pPr>
      <w:shd w:val="clear" w:color="auto" w:fill="FFFFFF"/>
      <w:autoSpaceDE/>
      <w:autoSpaceDN/>
      <w:adjustRightInd/>
      <w:spacing w:before="900" w:line="478" w:lineRule="exact"/>
      <w:ind w:hanging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No Spacing"/>
    <w:uiPriority w:val="1"/>
    <w:qFormat/>
    <w:rsid w:val="009C5ED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8A11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A1145"/>
    <w:rPr>
      <w:rFonts w:ascii="Arial" w:eastAsia="Times New Roman" w:hAnsi="Arial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A11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1145"/>
    <w:rPr>
      <w:rFonts w:ascii="Arial" w:eastAsia="Times New Roman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4F1A-8341-431B-A0A6-F8DD8880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2798</Words>
  <Characters>15950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VIP</cp:lastModifiedBy>
  <cp:revision>6</cp:revision>
  <cp:lastPrinted>2015-01-29T06:37:00Z</cp:lastPrinted>
  <dcterms:created xsi:type="dcterms:W3CDTF">2015-01-22T08:30:00Z</dcterms:created>
  <dcterms:modified xsi:type="dcterms:W3CDTF">2015-01-29T06:38:00Z</dcterms:modified>
</cp:coreProperties>
</file>